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DA8D" w14:textId="2271A825"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09786A">
        <w:rPr>
          <w:rFonts w:ascii="Times New Roman" w:eastAsia="Times New Roman" w:hAnsi="Times New Roman" w:cs="Times New Roman"/>
          <w:b/>
          <w:color w:val="000000"/>
          <w:spacing w:val="1"/>
          <w:sz w:val="24"/>
          <w:szCs w:val="24"/>
          <w:lang w:val="kk-KZ" w:eastAsia="ru-RU"/>
        </w:rPr>
        <w:t xml:space="preserve">2023 жылға арналған бюджет қаражаты есебінен және (немесе) міндетті әлеуметтік медициналық сақтандыру жүйесінде тегін медициналық көмектің кепілдік берілген көлемі шеңберінде дәрілік заттарды, медициналық мақсаттағы бұйымдарды сатып алуға </w:t>
      </w:r>
      <w:r w:rsidR="000E195B">
        <w:rPr>
          <w:rFonts w:ascii="Times New Roman" w:eastAsia="Times New Roman" w:hAnsi="Times New Roman" w:cs="Times New Roman"/>
          <w:b/>
          <w:color w:val="000000"/>
          <w:spacing w:val="1"/>
          <w:sz w:val="24"/>
          <w:szCs w:val="24"/>
          <w:lang w:val="kk-KZ" w:eastAsia="ru-RU"/>
        </w:rPr>
        <w:t>№</w:t>
      </w:r>
      <w:r w:rsidR="000E195B" w:rsidRPr="0009786A">
        <w:rPr>
          <w:rFonts w:ascii="Times New Roman" w:eastAsia="Times New Roman" w:hAnsi="Times New Roman" w:cs="Times New Roman"/>
          <w:b/>
          <w:color w:val="000000"/>
          <w:spacing w:val="1"/>
          <w:sz w:val="24"/>
          <w:szCs w:val="24"/>
          <w:lang w:val="kk-KZ" w:eastAsia="ru-RU"/>
        </w:rPr>
        <w:t xml:space="preserve"> 1</w:t>
      </w:r>
      <w:r w:rsidR="000E195B">
        <w:rPr>
          <w:rFonts w:ascii="Times New Roman" w:eastAsia="Times New Roman" w:hAnsi="Times New Roman" w:cs="Times New Roman"/>
          <w:b/>
          <w:color w:val="000000"/>
          <w:spacing w:val="1"/>
          <w:sz w:val="24"/>
          <w:szCs w:val="24"/>
          <w:lang w:val="kk-KZ" w:eastAsia="ru-RU"/>
        </w:rPr>
        <w:t xml:space="preserve"> </w:t>
      </w:r>
      <w:r>
        <w:rPr>
          <w:rFonts w:ascii="Times New Roman" w:eastAsia="Times New Roman" w:hAnsi="Times New Roman" w:cs="Times New Roman"/>
          <w:b/>
          <w:color w:val="000000"/>
          <w:spacing w:val="1"/>
          <w:sz w:val="24"/>
          <w:szCs w:val="24"/>
          <w:lang w:val="kk-KZ" w:eastAsia="ru-RU"/>
        </w:rPr>
        <w:t>т</w:t>
      </w:r>
      <w:r w:rsidRPr="0009786A">
        <w:rPr>
          <w:rFonts w:ascii="Times New Roman" w:eastAsia="Times New Roman" w:hAnsi="Times New Roman" w:cs="Times New Roman"/>
          <w:b/>
          <w:color w:val="000000"/>
          <w:spacing w:val="1"/>
          <w:sz w:val="24"/>
          <w:szCs w:val="24"/>
          <w:lang w:val="kk-KZ" w:eastAsia="ru-RU"/>
        </w:rPr>
        <w:t xml:space="preserve">ендерге қатысуға өтінімдер салынған конверттерді ашу хаттамасы </w:t>
      </w:r>
    </w:p>
    <w:p w14:paraId="667B97D2"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eastAsia="ru-RU"/>
        </w:rPr>
      </w:pPr>
    </w:p>
    <w:p w14:paraId="2E7C451B"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proofErr w:type="spellStart"/>
      <w:r w:rsidRPr="0009786A">
        <w:rPr>
          <w:rFonts w:ascii="Times New Roman" w:eastAsia="Times New Roman" w:hAnsi="Times New Roman" w:cs="Times New Roman"/>
          <w:bCs/>
          <w:color w:val="000000"/>
          <w:spacing w:val="1"/>
          <w:sz w:val="24"/>
          <w:szCs w:val="24"/>
          <w:lang w:eastAsia="ru-RU"/>
        </w:rPr>
        <w:t>Өскемен</w:t>
      </w:r>
      <w:proofErr w:type="spellEnd"/>
      <w:r w:rsidRPr="0009786A">
        <w:rPr>
          <w:rFonts w:ascii="Times New Roman" w:eastAsia="Times New Roman" w:hAnsi="Times New Roman" w:cs="Times New Roman"/>
          <w:bCs/>
          <w:color w:val="000000"/>
          <w:spacing w:val="1"/>
          <w:sz w:val="24"/>
          <w:szCs w:val="24"/>
          <w:lang w:eastAsia="ru-RU"/>
        </w:rPr>
        <w:t xml:space="preserve"> қ. Буров</w:t>
      </w:r>
      <w:r w:rsidRPr="0009786A">
        <w:rPr>
          <w:rFonts w:ascii="Times New Roman" w:eastAsia="Times New Roman" w:hAnsi="Times New Roman" w:cs="Times New Roman"/>
          <w:bCs/>
          <w:color w:val="000000"/>
          <w:spacing w:val="1"/>
          <w:sz w:val="24"/>
          <w:szCs w:val="24"/>
          <w:lang w:val="kk-KZ" w:eastAsia="ru-RU"/>
        </w:rPr>
        <w:t xml:space="preserve"> к</w:t>
      </w:r>
      <w:r w:rsidRPr="0009786A">
        <w:rPr>
          <w:rFonts w:ascii="Times New Roman" w:eastAsia="Times New Roman" w:hAnsi="Times New Roman" w:cs="Times New Roman"/>
          <w:bCs/>
          <w:color w:val="000000"/>
          <w:spacing w:val="1"/>
          <w:sz w:val="24"/>
          <w:szCs w:val="24"/>
          <w:lang w:eastAsia="ru-RU"/>
        </w:rPr>
        <w:t>, 21/1,</w:t>
      </w:r>
    </w:p>
    <w:p w14:paraId="7073F346" w14:textId="77777777" w:rsidR="0009786A" w:rsidRPr="0009786A" w:rsidRDefault="0009786A" w:rsidP="0009786A">
      <w:pPr>
        <w:shd w:val="clear" w:color="auto" w:fill="FFFFFF"/>
        <w:spacing w:after="0" w:line="240" w:lineRule="auto"/>
        <w:jc w:val="center"/>
        <w:textAlignment w:val="baseline"/>
        <w:rPr>
          <w:rFonts w:ascii="Times New Roman" w:eastAsia="Times New Roman" w:hAnsi="Times New Roman" w:cs="Times New Roman"/>
          <w:bCs/>
          <w:color w:val="000000"/>
          <w:spacing w:val="1"/>
          <w:sz w:val="24"/>
          <w:szCs w:val="24"/>
          <w:lang w:eastAsia="ru-RU"/>
        </w:rPr>
      </w:pPr>
      <w:proofErr w:type="gramStart"/>
      <w:r w:rsidRPr="0009786A">
        <w:rPr>
          <w:rFonts w:ascii="Times New Roman" w:eastAsia="Times New Roman" w:hAnsi="Times New Roman" w:cs="Times New Roman"/>
          <w:bCs/>
          <w:color w:val="000000"/>
          <w:spacing w:val="1"/>
          <w:sz w:val="24"/>
          <w:szCs w:val="24"/>
          <w:lang w:eastAsia="ru-RU"/>
        </w:rPr>
        <w:t>ШҚО</w:t>
      </w:r>
      <w:r w:rsidRPr="0009786A">
        <w:rPr>
          <w:rFonts w:ascii="Times New Roman" w:eastAsia="Times New Roman" w:hAnsi="Times New Roman" w:cs="Times New Roman"/>
          <w:bCs/>
          <w:color w:val="000000"/>
          <w:spacing w:val="1"/>
          <w:sz w:val="24"/>
          <w:szCs w:val="24"/>
          <w:lang w:val="kk-KZ" w:eastAsia="ru-RU"/>
        </w:rPr>
        <w:t xml:space="preserve">ДСБ </w:t>
      </w:r>
      <w:r w:rsidRPr="0009786A">
        <w:rPr>
          <w:rFonts w:ascii="Times New Roman" w:eastAsia="Times New Roman" w:hAnsi="Times New Roman" w:cs="Times New Roman"/>
          <w:bCs/>
          <w:color w:val="000000"/>
          <w:spacing w:val="1"/>
          <w:sz w:val="24"/>
          <w:szCs w:val="24"/>
          <w:lang w:eastAsia="ru-RU"/>
        </w:rPr>
        <w:t xml:space="preserve"> «</w:t>
      </w:r>
      <w:proofErr w:type="gramEnd"/>
      <w:r w:rsidRPr="0009786A">
        <w:rPr>
          <w:rFonts w:ascii="Times New Roman" w:eastAsia="Times New Roman" w:hAnsi="Times New Roman" w:cs="Times New Roman"/>
          <w:bCs/>
          <w:color w:val="000000"/>
          <w:spacing w:val="1"/>
          <w:sz w:val="24"/>
          <w:szCs w:val="24"/>
          <w:lang w:eastAsia="ru-RU"/>
        </w:rPr>
        <w:t xml:space="preserve">ШҚО </w:t>
      </w:r>
      <w:r w:rsidRPr="0009786A">
        <w:rPr>
          <w:rFonts w:ascii="Times New Roman" w:eastAsia="Times New Roman" w:hAnsi="Times New Roman" w:cs="Times New Roman"/>
          <w:bCs/>
          <w:color w:val="000000"/>
          <w:spacing w:val="1"/>
          <w:sz w:val="24"/>
          <w:szCs w:val="24"/>
          <w:lang w:val="kk-KZ" w:eastAsia="ru-RU"/>
        </w:rPr>
        <w:t xml:space="preserve">ЖИТС </w:t>
      </w:r>
      <w:r w:rsidRPr="0009786A">
        <w:rPr>
          <w:rFonts w:ascii="Times New Roman" w:eastAsia="Times New Roman" w:hAnsi="Times New Roman" w:cs="Times New Roman"/>
          <w:bCs/>
          <w:color w:val="000000"/>
          <w:spacing w:val="1"/>
          <w:sz w:val="24"/>
          <w:szCs w:val="24"/>
          <w:lang w:eastAsia="ru-RU"/>
        </w:rPr>
        <w:t>-</w:t>
      </w:r>
      <w:proofErr w:type="spellStart"/>
      <w:r w:rsidRPr="0009786A">
        <w:rPr>
          <w:rFonts w:ascii="Times New Roman" w:eastAsia="Times New Roman" w:hAnsi="Times New Roman" w:cs="Times New Roman"/>
          <w:bCs/>
          <w:color w:val="000000"/>
          <w:spacing w:val="1"/>
          <w:sz w:val="24"/>
          <w:szCs w:val="24"/>
          <w:lang w:eastAsia="ru-RU"/>
        </w:rPr>
        <w:t>тің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алдын</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алу</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және</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күрес</w:t>
      </w:r>
      <w:proofErr w:type="spellEnd"/>
      <w:r w:rsidRPr="0009786A">
        <w:rPr>
          <w:rFonts w:ascii="Times New Roman" w:eastAsia="Times New Roman" w:hAnsi="Times New Roman" w:cs="Times New Roman"/>
          <w:bCs/>
          <w:color w:val="000000"/>
          <w:spacing w:val="1"/>
          <w:sz w:val="24"/>
          <w:szCs w:val="24"/>
          <w:lang w:eastAsia="ru-RU"/>
        </w:rPr>
        <w:t xml:space="preserve"> </w:t>
      </w:r>
      <w:r w:rsidRPr="0009786A">
        <w:rPr>
          <w:rFonts w:ascii="Times New Roman" w:eastAsia="Times New Roman" w:hAnsi="Times New Roman" w:cs="Times New Roman"/>
          <w:bCs/>
          <w:color w:val="000000"/>
          <w:spacing w:val="1"/>
          <w:sz w:val="24"/>
          <w:szCs w:val="24"/>
          <w:lang w:val="kk-KZ" w:eastAsia="ru-RU"/>
        </w:rPr>
        <w:t xml:space="preserve">жөніндегі </w:t>
      </w:r>
      <w:proofErr w:type="spellStart"/>
      <w:r w:rsidRPr="0009786A">
        <w:rPr>
          <w:rFonts w:ascii="Times New Roman" w:eastAsia="Times New Roman" w:hAnsi="Times New Roman" w:cs="Times New Roman"/>
          <w:bCs/>
          <w:color w:val="000000"/>
          <w:spacing w:val="1"/>
          <w:sz w:val="24"/>
          <w:szCs w:val="24"/>
          <w:lang w:eastAsia="ru-RU"/>
        </w:rPr>
        <w:t>орталығы</w:t>
      </w:r>
      <w:proofErr w:type="spellEnd"/>
      <w:r w:rsidRPr="0009786A">
        <w:rPr>
          <w:rFonts w:ascii="Times New Roman" w:eastAsia="Times New Roman" w:hAnsi="Times New Roman" w:cs="Times New Roman"/>
          <w:bCs/>
          <w:color w:val="000000"/>
          <w:spacing w:val="1"/>
          <w:sz w:val="24"/>
          <w:szCs w:val="24"/>
          <w:lang w:eastAsia="ru-RU"/>
        </w:rPr>
        <w:t>» ШЖҚ КМК</w:t>
      </w:r>
    </w:p>
    <w:p w14:paraId="2B48B5CC" w14:textId="77777777"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sidRPr="0009786A">
        <w:rPr>
          <w:rFonts w:ascii="Times New Roman" w:eastAsia="Times New Roman" w:hAnsi="Times New Roman" w:cs="Times New Roman"/>
          <w:bCs/>
          <w:color w:val="000000"/>
          <w:spacing w:val="1"/>
          <w:sz w:val="24"/>
          <w:szCs w:val="24"/>
          <w:lang w:eastAsia="ru-RU"/>
        </w:rPr>
        <w:t xml:space="preserve">Бас </w:t>
      </w:r>
      <w:proofErr w:type="spellStart"/>
      <w:r w:rsidRPr="0009786A">
        <w:rPr>
          <w:rFonts w:ascii="Times New Roman" w:eastAsia="Times New Roman" w:hAnsi="Times New Roman" w:cs="Times New Roman"/>
          <w:bCs/>
          <w:color w:val="000000"/>
          <w:spacing w:val="1"/>
          <w:sz w:val="24"/>
          <w:szCs w:val="24"/>
          <w:lang w:eastAsia="ru-RU"/>
        </w:rPr>
        <w:t>дәрігердің</w:t>
      </w:r>
      <w:proofErr w:type="spellEnd"/>
      <w:r w:rsidRPr="0009786A">
        <w:rPr>
          <w:rFonts w:ascii="Times New Roman" w:eastAsia="Times New Roman" w:hAnsi="Times New Roman" w:cs="Times New Roman"/>
          <w:bCs/>
          <w:color w:val="000000"/>
          <w:spacing w:val="1"/>
          <w:sz w:val="24"/>
          <w:szCs w:val="24"/>
          <w:lang w:eastAsia="ru-RU"/>
        </w:rPr>
        <w:t xml:space="preserve"> </w:t>
      </w:r>
      <w:proofErr w:type="spellStart"/>
      <w:r w:rsidRPr="0009786A">
        <w:rPr>
          <w:rFonts w:ascii="Times New Roman" w:eastAsia="Times New Roman" w:hAnsi="Times New Roman" w:cs="Times New Roman"/>
          <w:bCs/>
          <w:color w:val="000000"/>
          <w:spacing w:val="1"/>
          <w:sz w:val="24"/>
          <w:szCs w:val="24"/>
          <w:lang w:eastAsia="ru-RU"/>
        </w:rPr>
        <w:t>кабинеті</w:t>
      </w:r>
      <w:proofErr w:type="spellEnd"/>
    </w:p>
    <w:p w14:paraId="1F8D8397" w14:textId="716C0500" w:rsidR="0009786A" w:rsidRPr="0009786A" w:rsidRDefault="0009786A" w:rsidP="0009786A">
      <w:pPr>
        <w:shd w:val="clear" w:color="auto" w:fill="FFFFFF"/>
        <w:spacing w:after="0" w:line="240" w:lineRule="auto"/>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val="kk-KZ" w:eastAsia="ru-RU"/>
        </w:rPr>
        <w:t>0</w:t>
      </w:r>
      <w:r w:rsidRPr="0009786A">
        <w:rPr>
          <w:rFonts w:ascii="Times New Roman" w:eastAsia="Times New Roman" w:hAnsi="Times New Roman" w:cs="Times New Roman"/>
          <w:bCs/>
          <w:color w:val="000000"/>
          <w:spacing w:val="1"/>
          <w:sz w:val="24"/>
          <w:szCs w:val="24"/>
          <w:lang w:eastAsia="ru-RU"/>
        </w:rPr>
        <w:t>4</w:t>
      </w:r>
      <w:r w:rsidRPr="0009786A">
        <w:rPr>
          <w:rFonts w:ascii="Times New Roman" w:eastAsia="Times New Roman" w:hAnsi="Times New Roman" w:cs="Times New Roman"/>
          <w:bCs/>
          <w:color w:val="000000"/>
          <w:spacing w:val="1"/>
          <w:sz w:val="24"/>
          <w:szCs w:val="24"/>
          <w:lang w:val="kk-KZ" w:eastAsia="ru-RU"/>
        </w:rPr>
        <w:t xml:space="preserve"> </w:t>
      </w:r>
      <w:r>
        <w:rPr>
          <w:rFonts w:ascii="Times New Roman" w:eastAsia="Times New Roman" w:hAnsi="Times New Roman" w:cs="Times New Roman"/>
          <w:bCs/>
          <w:color w:val="000000"/>
          <w:spacing w:val="1"/>
          <w:sz w:val="24"/>
          <w:szCs w:val="24"/>
          <w:lang w:val="kk-KZ" w:eastAsia="ru-RU"/>
        </w:rPr>
        <w:t>сәуір</w:t>
      </w:r>
      <w:r w:rsidRPr="0009786A">
        <w:rPr>
          <w:rFonts w:ascii="Times New Roman" w:eastAsia="Times New Roman" w:hAnsi="Times New Roman" w:cs="Times New Roman"/>
          <w:bCs/>
          <w:color w:val="000000"/>
          <w:spacing w:val="1"/>
          <w:sz w:val="24"/>
          <w:szCs w:val="24"/>
          <w:lang w:eastAsia="ru-RU"/>
        </w:rPr>
        <w:t>, 202</w:t>
      </w:r>
      <w:r>
        <w:rPr>
          <w:rFonts w:ascii="Times New Roman" w:eastAsia="Times New Roman" w:hAnsi="Times New Roman" w:cs="Times New Roman"/>
          <w:bCs/>
          <w:color w:val="000000"/>
          <w:spacing w:val="1"/>
          <w:sz w:val="24"/>
          <w:szCs w:val="24"/>
          <w:lang w:val="kk-KZ" w:eastAsia="ru-RU"/>
        </w:rPr>
        <w:t>3</w:t>
      </w:r>
      <w:r w:rsidRPr="0009786A">
        <w:rPr>
          <w:rFonts w:ascii="Times New Roman" w:eastAsia="Times New Roman" w:hAnsi="Times New Roman" w:cs="Times New Roman"/>
          <w:bCs/>
          <w:color w:val="000000"/>
          <w:spacing w:val="1"/>
          <w:sz w:val="24"/>
          <w:szCs w:val="24"/>
          <w:lang w:val="kk-KZ" w:eastAsia="ru-RU"/>
        </w:rPr>
        <w:t>ж</w:t>
      </w:r>
      <w:r w:rsidRPr="0009786A">
        <w:rPr>
          <w:rFonts w:ascii="Times New Roman" w:eastAsia="Times New Roman" w:hAnsi="Times New Roman" w:cs="Times New Roman"/>
          <w:bCs/>
          <w:color w:val="000000"/>
          <w:spacing w:val="1"/>
          <w:sz w:val="24"/>
          <w:szCs w:val="24"/>
          <w:lang w:eastAsia="ru-RU"/>
        </w:rPr>
        <w:t>,</w:t>
      </w:r>
      <w:r w:rsidRPr="0009786A">
        <w:rPr>
          <w:rFonts w:ascii="Times New Roman" w:eastAsia="Times New Roman" w:hAnsi="Times New Roman" w:cs="Times New Roman"/>
          <w:bCs/>
          <w:color w:val="000000"/>
          <w:spacing w:val="1"/>
          <w:sz w:val="24"/>
          <w:szCs w:val="24"/>
          <w:lang w:val="kk-KZ" w:eastAsia="ru-RU"/>
        </w:rPr>
        <w:t xml:space="preserve"> сағ</w:t>
      </w:r>
      <w:r w:rsidRPr="0009786A">
        <w:rPr>
          <w:rFonts w:ascii="Times New Roman" w:eastAsia="Times New Roman" w:hAnsi="Times New Roman" w:cs="Times New Roman"/>
          <w:bCs/>
          <w:color w:val="000000"/>
          <w:spacing w:val="1"/>
          <w:sz w:val="24"/>
          <w:szCs w:val="24"/>
          <w:lang w:eastAsia="ru-RU"/>
        </w:rPr>
        <w:t xml:space="preserve"> 9.00</w:t>
      </w:r>
    </w:p>
    <w:p w14:paraId="12FE048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1. Тендерлік комиссия құрамына:</w:t>
      </w:r>
    </w:p>
    <w:p w14:paraId="35FFC219"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 бас дәрігер – М.В.Жеголко,</w:t>
      </w:r>
    </w:p>
    <w:p w14:paraId="2FC60EE0"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төрайымының орынбасары, диагностикалық зертхананың меңгерушісі – О.В.Корякина .</w:t>
      </w:r>
    </w:p>
    <w:p w14:paraId="5C358063"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Комиссия мүшелері:</w:t>
      </w:r>
    </w:p>
    <w:p w14:paraId="0B8B4E14"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Заңкеңесші МСМ – Т.Н.Гуляева ,</w:t>
      </w:r>
    </w:p>
    <w:p w14:paraId="7A3F0F42" w14:textId="77777777"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ЕАККжәнеД  бөлімінің мкңгерушісі – Н.Оралбаева,</w:t>
      </w:r>
    </w:p>
    <w:p w14:paraId="60394771" w14:textId="6026BF8C" w:rsidR="0009786A" w:rsidRPr="0009786A"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Эпид бөлім меңгерушісі -С.Кеңиспекова</w:t>
      </w:r>
    </w:p>
    <w:p w14:paraId="1076AC9F" w14:textId="77777777" w:rsidR="0009786A" w:rsidRPr="00E1347D" w:rsidRDefault="0009786A" w:rsidP="0009786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 xml:space="preserve">Комиссия хатшысы, экономист (мемлекеттік сатып алу маманы) – Г.Гордиенко </w:t>
      </w:r>
    </w:p>
    <w:p w14:paraId="5EDB966C" w14:textId="6AFD33D5"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ru-KZ" w:eastAsia="ru-RU"/>
        </w:rPr>
      </w:pPr>
      <w:r w:rsidRPr="0009786A">
        <w:rPr>
          <w:rFonts w:ascii="Times New Roman" w:eastAsia="Times New Roman" w:hAnsi="Times New Roman" w:cs="Times New Roman"/>
          <w:color w:val="000000"/>
          <w:spacing w:val="1"/>
          <w:sz w:val="24"/>
          <w:szCs w:val="24"/>
          <w:lang w:val="kk-KZ" w:eastAsia="ru-RU"/>
        </w:rPr>
        <w:t>Конверттерді ашу барысында әлеуетті жеткізушілердің (сенімхат бойынша) «Альянс-Фарм» ЖШС,</w:t>
      </w:r>
      <w:r w:rsidRPr="00E1347D">
        <w:rPr>
          <w:rFonts w:ascii="Times New Roman" w:hAnsi="Times New Roman" w:cs="Times New Roman"/>
          <w:sz w:val="24"/>
          <w:szCs w:val="24"/>
          <w:lang w:val="kk-KZ"/>
        </w:rPr>
        <w:t xml:space="preserve"> «КФК «Медсервис плюс»</w:t>
      </w:r>
      <w:r>
        <w:rPr>
          <w:rFonts w:ascii="Times New Roman" w:hAnsi="Times New Roman" w:cs="Times New Roman"/>
          <w:sz w:val="24"/>
          <w:szCs w:val="24"/>
          <w:lang w:val="kk-KZ"/>
        </w:rPr>
        <w:t xml:space="preserve"> ЖШС</w:t>
      </w:r>
      <w:r w:rsidRPr="00E1347D">
        <w:rPr>
          <w:rFonts w:ascii="Times New Roman" w:hAnsi="Times New Roman" w:cs="Times New Roman"/>
          <w:sz w:val="24"/>
          <w:szCs w:val="24"/>
          <w:lang w:val="kk-KZ"/>
        </w:rPr>
        <w:t>,  «FlyMed Diagnostics»</w:t>
      </w:r>
      <w:r>
        <w:rPr>
          <w:rFonts w:ascii="Times New Roman" w:hAnsi="Times New Roman" w:cs="Times New Roman"/>
          <w:sz w:val="24"/>
          <w:szCs w:val="24"/>
          <w:lang w:val="kk-KZ"/>
        </w:rPr>
        <w:t xml:space="preserve"> ЖШС</w:t>
      </w:r>
      <w:r w:rsidRPr="00E1347D">
        <w:rPr>
          <w:rFonts w:ascii="Times New Roman" w:hAnsi="Times New Roman" w:cs="Times New Roman"/>
          <w:sz w:val="24"/>
          <w:szCs w:val="24"/>
          <w:lang w:val="kk-KZ"/>
        </w:rPr>
        <w:t>,  «СВАРЗ»</w:t>
      </w:r>
      <w:r>
        <w:rPr>
          <w:rFonts w:ascii="Times New Roman" w:hAnsi="Times New Roman" w:cs="Times New Roman"/>
          <w:sz w:val="24"/>
          <w:szCs w:val="24"/>
          <w:lang w:val="kk-KZ"/>
        </w:rPr>
        <w:t xml:space="preserve"> ЖШС</w:t>
      </w:r>
      <w:r w:rsidRPr="0009786A">
        <w:rPr>
          <w:rFonts w:ascii="Times New Roman" w:eastAsia="Times New Roman" w:hAnsi="Times New Roman" w:cs="Times New Roman"/>
          <w:color w:val="000000"/>
          <w:spacing w:val="1"/>
          <w:sz w:val="24"/>
          <w:szCs w:val="24"/>
          <w:lang w:val="kk-KZ" w:eastAsia="ru-RU"/>
        </w:rPr>
        <w:t xml:space="preserve"> өкілдері болды.</w:t>
      </w:r>
    </w:p>
    <w:p w14:paraId="3581F7F0" w14:textId="2D98ED7D"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2. Төмендегі әлеуетті жеткізушілердің өтінімдері ____________ (өтінім беру мерзімі аяқталғаннан кейін өтінім берген барлық әлеуетті жеткізушілердің атауы, мекен-жайы көрсетіледі) _________________________ негізінде ашылмаған түрде қайтарылды. (Тендерге қатысуға өтінімдер уақытында ұсынылады).</w:t>
      </w:r>
    </w:p>
    <w:p w14:paraId="56117F96" w14:textId="77777777" w:rsidR="0009786A" w:rsidRPr="0009786A" w:rsidRDefault="0009786A" w:rsidP="0009786A">
      <w:pPr>
        <w:shd w:val="clear" w:color="auto" w:fill="FFFFFF"/>
        <w:spacing w:line="240" w:lineRule="auto"/>
        <w:ind w:left="720"/>
        <w:contextualSpacing/>
        <w:jc w:val="both"/>
        <w:textAlignment w:val="baseline"/>
        <w:rPr>
          <w:rFonts w:ascii="Times New Roman" w:eastAsia="Times New Roman" w:hAnsi="Times New Roman" w:cs="Times New Roman"/>
          <w:color w:val="000000"/>
          <w:spacing w:val="1"/>
          <w:sz w:val="24"/>
          <w:szCs w:val="24"/>
          <w:lang w:val="kk-KZ" w:eastAsia="ru-RU"/>
        </w:rPr>
      </w:pPr>
      <w:r w:rsidRPr="0009786A">
        <w:rPr>
          <w:rFonts w:ascii="Times New Roman" w:eastAsia="Times New Roman" w:hAnsi="Times New Roman" w:cs="Times New Roman"/>
          <w:color w:val="000000"/>
          <w:spacing w:val="1"/>
          <w:sz w:val="24"/>
          <w:szCs w:val="24"/>
          <w:lang w:val="kk-KZ" w:eastAsia="ru-RU"/>
        </w:rPr>
        <w:t>3. Белгіленген мерзімде оларды ұсынған келесі әлеуетті жеткізушілердің өтінімдері өтінімдерді ұсынудың соңғы мерзіміне дейін:</w:t>
      </w:r>
    </w:p>
    <w:p w14:paraId="2045DED5" w14:textId="77777777" w:rsidR="0009786A" w:rsidRPr="0009786A" w:rsidRDefault="0009786A" w:rsidP="00F34F6C">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14:paraId="45BFCCDD" w14:textId="0EBA507E" w:rsidR="00604DE4" w:rsidRPr="0009786A" w:rsidRDefault="000C30BB" w:rsidP="0009786A">
      <w:pPr>
        <w:shd w:val="clear" w:color="auto" w:fill="FFFFFF"/>
        <w:spacing w:after="0" w:line="240" w:lineRule="auto"/>
        <w:jc w:val="center"/>
        <w:textAlignment w:val="baseline"/>
        <w:rPr>
          <w:rFonts w:ascii="Times New Roman" w:eastAsia="Times New Roman" w:hAnsi="Times New Roman" w:cs="Times New Roman"/>
          <w:i/>
          <w:iCs/>
          <w:color w:val="000000"/>
          <w:spacing w:val="1"/>
          <w:sz w:val="20"/>
          <w:szCs w:val="20"/>
          <w:lang w:eastAsia="ru-RU"/>
        </w:rPr>
      </w:pPr>
      <w:r w:rsidRPr="00106DB4">
        <w:rPr>
          <w:rFonts w:ascii="Times New Roman" w:eastAsia="Times New Roman" w:hAnsi="Times New Roman" w:cs="Times New Roman"/>
          <w:i/>
          <w:iCs/>
          <w:color w:val="000000"/>
          <w:spacing w:val="1"/>
          <w:sz w:val="20"/>
          <w:szCs w:val="20"/>
          <w:lang w:eastAsia="ru-RU"/>
        </w:rPr>
        <w:t>)</w:t>
      </w:r>
    </w:p>
    <w:tbl>
      <w:tblPr>
        <w:tblStyle w:val="a4"/>
        <w:tblW w:w="0" w:type="auto"/>
        <w:tblLook w:val="04A0" w:firstRow="1" w:lastRow="0" w:firstColumn="1" w:lastColumn="0" w:noHBand="0" w:noVBand="1"/>
      </w:tblPr>
      <w:tblGrid>
        <w:gridCol w:w="529"/>
        <w:gridCol w:w="2784"/>
        <w:gridCol w:w="3695"/>
        <w:gridCol w:w="2337"/>
      </w:tblGrid>
      <w:tr w:rsidR="0009786A" w:rsidRPr="00106DB4" w14:paraId="6E974EA2" w14:textId="77777777" w:rsidTr="00CE6032">
        <w:tc>
          <w:tcPr>
            <w:tcW w:w="529" w:type="dxa"/>
          </w:tcPr>
          <w:p w14:paraId="0592EC12" w14:textId="7777777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bookmarkStart w:id="0" w:name="_Hlk106354435"/>
            <w:r w:rsidRPr="00106DB4">
              <w:rPr>
                <w:rFonts w:ascii="Times New Roman" w:eastAsia="Times New Roman" w:hAnsi="Times New Roman" w:cs="Times New Roman"/>
                <w:b/>
                <w:color w:val="000000"/>
                <w:spacing w:val="1"/>
                <w:sz w:val="24"/>
                <w:szCs w:val="24"/>
                <w:lang w:eastAsia="ru-RU"/>
              </w:rPr>
              <w:t>№</w:t>
            </w:r>
          </w:p>
        </w:tc>
        <w:tc>
          <w:tcPr>
            <w:tcW w:w="2784" w:type="dxa"/>
          </w:tcPr>
          <w:p w14:paraId="09F0D1A3"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Әлеуетті жеткізушілердің атауы</w:t>
            </w:r>
          </w:p>
          <w:p w14:paraId="70773126" w14:textId="2AC2B043"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3695" w:type="dxa"/>
          </w:tcPr>
          <w:p w14:paraId="7F890AB4"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Барлық әлеуетті жеткізушілердің мекен-жайы</w:t>
            </w:r>
          </w:p>
          <w:p w14:paraId="27A56B01" w14:textId="76A6FEC7"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c>
          <w:tcPr>
            <w:tcW w:w="2337" w:type="dxa"/>
          </w:tcPr>
          <w:p w14:paraId="2EB64FA7" w14:textId="77777777" w:rsidR="0009786A" w:rsidRPr="004B7319" w:rsidRDefault="0009786A" w:rsidP="0009786A">
            <w:pPr>
              <w:jc w:val="center"/>
              <w:textAlignment w:val="baseline"/>
              <w:rPr>
                <w:rFonts w:ascii="Times New Roman" w:eastAsia="Times New Roman" w:hAnsi="Times New Roman" w:cs="Times New Roman"/>
                <w:b/>
                <w:color w:val="000000"/>
                <w:spacing w:val="1"/>
                <w:sz w:val="24"/>
                <w:szCs w:val="24"/>
              </w:rPr>
            </w:pPr>
            <w:r w:rsidRPr="004B7319">
              <w:rPr>
                <w:rFonts w:ascii="Times New Roman" w:eastAsia="Times New Roman" w:hAnsi="Times New Roman" w:cs="Times New Roman"/>
                <w:b/>
                <w:color w:val="000000"/>
                <w:spacing w:val="1"/>
                <w:sz w:val="24"/>
                <w:szCs w:val="24"/>
                <w:lang w:val="kk-KZ"/>
              </w:rPr>
              <w:t>Өтінімді беру уақыты мен күні</w:t>
            </w:r>
          </w:p>
          <w:p w14:paraId="1006C3EF" w14:textId="476CA9AE" w:rsidR="0009786A" w:rsidRPr="00106DB4" w:rsidRDefault="0009786A" w:rsidP="0009786A">
            <w:pPr>
              <w:jc w:val="center"/>
              <w:textAlignment w:val="baseline"/>
              <w:rPr>
                <w:rFonts w:ascii="Times New Roman" w:eastAsia="Times New Roman" w:hAnsi="Times New Roman" w:cs="Times New Roman"/>
                <w:b/>
                <w:color w:val="000000"/>
                <w:spacing w:val="1"/>
                <w:sz w:val="24"/>
                <w:szCs w:val="24"/>
                <w:lang w:eastAsia="ru-RU"/>
              </w:rPr>
            </w:pPr>
          </w:p>
        </w:tc>
      </w:tr>
      <w:tr w:rsidR="000E195B" w:rsidRPr="00106DB4" w14:paraId="7E603285" w14:textId="77777777" w:rsidTr="00CE6032">
        <w:tc>
          <w:tcPr>
            <w:tcW w:w="529" w:type="dxa"/>
          </w:tcPr>
          <w:p w14:paraId="765CB1F4" w14:textId="59B3B3E1"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sidRPr="00106DB4">
              <w:rPr>
                <w:rFonts w:ascii="Times New Roman" w:eastAsia="Times New Roman" w:hAnsi="Times New Roman" w:cs="Times New Roman"/>
                <w:bCs/>
                <w:color w:val="000000"/>
                <w:spacing w:val="1"/>
                <w:sz w:val="24"/>
                <w:szCs w:val="24"/>
                <w:lang w:eastAsia="ru-RU"/>
              </w:rPr>
              <w:t>1</w:t>
            </w:r>
          </w:p>
        </w:tc>
        <w:tc>
          <w:tcPr>
            <w:tcW w:w="2784" w:type="dxa"/>
          </w:tcPr>
          <w:p w14:paraId="5D23C32B" w14:textId="67DD66AC" w:rsidR="000E195B" w:rsidRPr="0009786A" w:rsidRDefault="000E195B" w:rsidP="000E195B">
            <w:pPr>
              <w:jc w:val="both"/>
              <w:rPr>
                <w:rFonts w:ascii="Times New Roman" w:eastAsia="Times New Roman" w:hAnsi="Times New Roman" w:cs="Times New Roman"/>
                <w:color w:val="000000"/>
                <w:spacing w:val="1"/>
                <w:sz w:val="24"/>
                <w:szCs w:val="24"/>
                <w:lang w:val="kk-KZ" w:eastAsia="ru-RU"/>
              </w:rPr>
            </w:pPr>
            <w:r w:rsidRPr="00106DB4">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Виста Мед»</w:t>
            </w:r>
            <w:r>
              <w:rPr>
                <w:rFonts w:ascii="Times New Roman" w:eastAsia="Times New Roman" w:hAnsi="Times New Roman" w:cs="Times New Roman"/>
                <w:color w:val="000000"/>
                <w:spacing w:val="1"/>
                <w:sz w:val="24"/>
                <w:szCs w:val="24"/>
                <w:lang w:val="kk-KZ" w:eastAsia="ru-RU"/>
              </w:rPr>
              <w:t xml:space="preserve"> ЖШС</w:t>
            </w:r>
          </w:p>
        </w:tc>
        <w:tc>
          <w:tcPr>
            <w:tcW w:w="3695" w:type="dxa"/>
          </w:tcPr>
          <w:p w14:paraId="40032741" w14:textId="5C0CF2B7"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г. А</w:t>
            </w:r>
            <w:r>
              <w:rPr>
                <w:rFonts w:ascii="Times New Roman" w:eastAsia="Times New Roman" w:hAnsi="Times New Roman" w:cs="Times New Roman"/>
                <w:color w:val="000000"/>
                <w:spacing w:val="1"/>
                <w:sz w:val="24"/>
                <w:szCs w:val="24"/>
                <w:lang w:eastAsia="ru-RU"/>
              </w:rPr>
              <w:t xml:space="preserve">лматы, </w:t>
            </w:r>
            <w:proofErr w:type="spellStart"/>
            <w:r>
              <w:rPr>
                <w:rFonts w:ascii="Times New Roman" w:eastAsia="Times New Roman" w:hAnsi="Times New Roman" w:cs="Times New Roman"/>
                <w:color w:val="000000"/>
                <w:spacing w:val="1"/>
                <w:sz w:val="24"/>
                <w:szCs w:val="24"/>
                <w:lang w:eastAsia="ru-RU"/>
              </w:rPr>
              <w:t>К.Салыков</w:t>
            </w:r>
            <w:proofErr w:type="spellEnd"/>
            <w:r>
              <w:rPr>
                <w:rFonts w:ascii="Times New Roman" w:eastAsia="Times New Roman" w:hAnsi="Times New Roman" w:cs="Times New Roman"/>
                <w:color w:val="000000"/>
                <w:spacing w:val="1"/>
                <w:sz w:val="24"/>
                <w:szCs w:val="24"/>
                <w:lang w:eastAsia="ru-RU"/>
              </w:rPr>
              <w:t>, 10</w:t>
            </w:r>
          </w:p>
        </w:tc>
        <w:tc>
          <w:tcPr>
            <w:tcW w:w="2337" w:type="dxa"/>
          </w:tcPr>
          <w:p w14:paraId="5405D243" w14:textId="70489993" w:rsidR="000E195B" w:rsidRPr="00106DB4" w:rsidRDefault="000E195B" w:rsidP="000E195B">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17.03.23</w:t>
            </w:r>
            <w:r w:rsidRPr="00106DB4">
              <w:rPr>
                <w:rFonts w:ascii="Times New Roman" w:hAnsi="Times New Roman" w:cs="Times New Roman"/>
                <w:sz w:val="24"/>
                <w:szCs w:val="24"/>
              </w:rPr>
              <w:t xml:space="preserve"> </w:t>
            </w:r>
            <w:r>
              <w:rPr>
                <w:rFonts w:ascii="Times New Roman" w:hAnsi="Times New Roman" w:cs="Times New Roman"/>
                <w:sz w:val="24"/>
                <w:szCs w:val="24"/>
                <w:lang w:val="kk-KZ"/>
              </w:rPr>
              <w:t>ж</w:t>
            </w:r>
            <w:r w:rsidRPr="00106DB4">
              <w:rPr>
                <w:rFonts w:ascii="Times New Roman" w:hAnsi="Times New Roman" w:cs="Times New Roman"/>
                <w:sz w:val="24"/>
                <w:szCs w:val="24"/>
              </w:rPr>
              <w:t xml:space="preserve">.,      </w:t>
            </w:r>
            <w:r>
              <w:rPr>
                <w:rFonts w:ascii="Times New Roman" w:hAnsi="Times New Roman" w:cs="Times New Roman"/>
                <w:sz w:val="24"/>
                <w:szCs w:val="24"/>
              </w:rPr>
              <w:t xml:space="preserve"> 12-40</w:t>
            </w:r>
          </w:p>
        </w:tc>
      </w:tr>
      <w:tr w:rsidR="000E195B" w:rsidRPr="00106DB4" w14:paraId="4047E406" w14:textId="77777777" w:rsidTr="00CE6032">
        <w:tc>
          <w:tcPr>
            <w:tcW w:w="529" w:type="dxa"/>
          </w:tcPr>
          <w:p w14:paraId="2FDA0224" w14:textId="52784E72"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2</w:t>
            </w:r>
          </w:p>
        </w:tc>
        <w:tc>
          <w:tcPr>
            <w:tcW w:w="2784" w:type="dxa"/>
          </w:tcPr>
          <w:p w14:paraId="5990F46C" w14:textId="5376C49C"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Ясар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эксперт»</w:t>
            </w:r>
            <w:r>
              <w:rPr>
                <w:rFonts w:ascii="Times New Roman" w:hAnsi="Times New Roman" w:cs="Times New Roman"/>
                <w:sz w:val="24"/>
                <w:szCs w:val="24"/>
                <w:lang w:val="kk-KZ"/>
              </w:rPr>
              <w:t>ЖШС</w:t>
            </w:r>
            <w:proofErr w:type="gramEnd"/>
          </w:p>
        </w:tc>
        <w:tc>
          <w:tcPr>
            <w:tcW w:w="3695" w:type="dxa"/>
          </w:tcPr>
          <w:p w14:paraId="28FDA8CE" w14:textId="3A8CC4E7"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г. А</w:t>
            </w:r>
            <w:r>
              <w:rPr>
                <w:rFonts w:ascii="Times New Roman" w:eastAsia="Times New Roman" w:hAnsi="Times New Roman" w:cs="Times New Roman"/>
                <w:color w:val="000000"/>
                <w:spacing w:val="1"/>
                <w:sz w:val="24"/>
                <w:szCs w:val="24"/>
                <w:lang w:eastAsia="ru-RU"/>
              </w:rPr>
              <w:t xml:space="preserve">лматы, Бостандыкский район, </w:t>
            </w:r>
            <w:proofErr w:type="spellStart"/>
            <w:r>
              <w:rPr>
                <w:rFonts w:ascii="Times New Roman" w:eastAsia="Times New Roman" w:hAnsi="Times New Roman" w:cs="Times New Roman"/>
                <w:color w:val="000000"/>
                <w:spacing w:val="1"/>
                <w:sz w:val="24"/>
                <w:szCs w:val="24"/>
                <w:lang w:eastAsia="ru-RU"/>
              </w:rPr>
              <w:t>ул.Егизбаева</w:t>
            </w:r>
            <w:proofErr w:type="spellEnd"/>
            <w:r>
              <w:rPr>
                <w:rFonts w:ascii="Times New Roman" w:eastAsia="Times New Roman" w:hAnsi="Times New Roman" w:cs="Times New Roman"/>
                <w:color w:val="000000"/>
                <w:spacing w:val="1"/>
                <w:sz w:val="24"/>
                <w:szCs w:val="24"/>
                <w:lang w:eastAsia="ru-RU"/>
              </w:rPr>
              <w:t>, 7В, оф.501</w:t>
            </w:r>
          </w:p>
        </w:tc>
        <w:tc>
          <w:tcPr>
            <w:tcW w:w="2337" w:type="dxa"/>
          </w:tcPr>
          <w:p w14:paraId="2641AAF3" w14:textId="12C2D94C"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27.03.23 </w:t>
            </w:r>
            <w:r>
              <w:rPr>
                <w:rFonts w:ascii="Times New Roman" w:hAnsi="Times New Roman" w:cs="Times New Roman"/>
                <w:sz w:val="24"/>
                <w:szCs w:val="24"/>
                <w:lang w:val="kk-KZ"/>
              </w:rPr>
              <w:t>ж</w:t>
            </w:r>
            <w:r>
              <w:rPr>
                <w:rFonts w:ascii="Times New Roman" w:hAnsi="Times New Roman" w:cs="Times New Roman"/>
                <w:sz w:val="24"/>
                <w:szCs w:val="24"/>
              </w:rPr>
              <w:t>.         12-30</w:t>
            </w:r>
          </w:p>
        </w:tc>
      </w:tr>
      <w:tr w:rsidR="000E195B" w:rsidRPr="00106DB4" w14:paraId="4A398982" w14:textId="77777777" w:rsidTr="00CE6032">
        <w:tc>
          <w:tcPr>
            <w:tcW w:w="529" w:type="dxa"/>
          </w:tcPr>
          <w:p w14:paraId="1B91EA96" w14:textId="6C665EF3"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3</w:t>
            </w:r>
          </w:p>
        </w:tc>
        <w:tc>
          <w:tcPr>
            <w:tcW w:w="2784" w:type="dxa"/>
          </w:tcPr>
          <w:p w14:paraId="47E14CD1" w14:textId="4D6E8B84" w:rsidR="000E195B" w:rsidRPr="00290A47"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Rogers Pharma</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294CBCFA" w14:textId="1E0AC8F8" w:rsidR="000E195B"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г. А</w:t>
            </w:r>
            <w:r>
              <w:rPr>
                <w:rFonts w:ascii="Times New Roman" w:eastAsia="Times New Roman" w:hAnsi="Times New Roman" w:cs="Times New Roman"/>
                <w:color w:val="000000"/>
                <w:spacing w:val="1"/>
                <w:sz w:val="24"/>
                <w:szCs w:val="24"/>
                <w:lang w:eastAsia="ru-RU"/>
              </w:rPr>
              <w:t>лматы, мкрн Мирас, 157 НП 819</w:t>
            </w:r>
          </w:p>
        </w:tc>
        <w:tc>
          <w:tcPr>
            <w:tcW w:w="2337" w:type="dxa"/>
          </w:tcPr>
          <w:p w14:paraId="7FFA8E7F" w14:textId="04406496"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28.03.23 </w:t>
            </w:r>
            <w:r>
              <w:rPr>
                <w:rFonts w:ascii="Times New Roman" w:hAnsi="Times New Roman" w:cs="Times New Roman"/>
                <w:sz w:val="24"/>
                <w:szCs w:val="24"/>
                <w:lang w:val="kk-KZ"/>
              </w:rPr>
              <w:t>ж</w:t>
            </w:r>
            <w:r>
              <w:rPr>
                <w:rFonts w:ascii="Times New Roman" w:hAnsi="Times New Roman" w:cs="Times New Roman"/>
                <w:sz w:val="24"/>
                <w:szCs w:val="24"/>
              </w:rPr>
              <w:t>.         11-00</w:t>
            </w:r>
          </w:p>
        </w:tc>
      </w:tr>
      <w:tr w:rsidR="000E195B" w:rsidRPr="00106DB4" w14:paraId="2DDF92A5" w14:textId="77777777" w:rsidTr="00CE6032">
        <w:tc>
          <w:tcPr>
            <w:tcW w:w="529" w:type="dxa"/>
          </w:tcPr>
          <w:p w14:paraId="30E8E4FA" w14:textId="2E5593EE"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4</w:t>
            </w:r>
          </w:p>
        </w:tc>
        <w:tc>
          <w:tcPr>
            <w:tcW w:w="2784" w:type="dxa"/>
          </w:tcPr>
          <w:p w14:paraId="71A51BBD" w14:textId="6CF3CACB" w:rsidR="000E195B" w:rsidRPr="00290A47" w:rsidRDefault="000E195B" w:rsidP="000E195B">
            <w:pPr>
              <w:jc w:val="both"/>
              <w:rPr>
                <w:rFonts w:ascii="Times New Roman" w:hAnsi="Times New Roman" w:cs="Times New Roman"/>
                <w:sz w:val="24"/>
                <w:szCs w:val="24"/>
                <w:lang w:val="en-US"/>
              </w:rPr>
            </w:pPr>
            <w:r>
              <w:rPr>
                <w:rFonts w:ascii="Times New Roman" w:hAnsi="Times New Roman" w:cs="Times New Roman"/>
                <w:sz w:val="24"/>
                <w:szCs w:val="24"/>
              </w:rPr>
              <w:t>«Mega Pharma»</w:t>
            </w:r>
          </w:p>
        </w:tc>
        <w:tc>
          <w:tcPr>
            <w:tcW w:w="3695" w:type="dxa"/>
          </w:tcPr>
          <w:p w14:paraId="66262874" w14:textId="3DF4916C" w:rsidR="000E195B" w:rsidRDefault="000E195B" w:rsidP="000E195B">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г.Шымкент</w:t>
            </w:r>
            <w:proofErr w:type="spellEnd"/>
            <w:r>
              <w:rPr>
                <w:rFonts w:ascii="Times New Roman" w:eastAsia="Times New Roman" w:hAnsi="Times New Roman" w:cs="Times New Roman"/>
                <w:color w:val="000000"/>
                <w:spacing w:val="1"/>
                <w:sz w:val="24"/>
                <w:szCs w:val="24"/>
                <w:lang w:eastAsia="ru-RU"/>
              </w:rPr>
              <w:t xml:space="preserve">, </w:t>
            </w:r>
            <w:proofErr w:type="spellStart"/>
            <w:proofErr w:type="gramStart"/>
            <w:r>
              <w:rPr>
                <w:rFonts w:ascii="Times New Roman" w:eastAsia="Times New Roman" w:hAnsi="Times New Roman" w:cs="Times New Roman"/>
                <w:color w:val="000000"/>
                <w:spacing w:val="1"/>
                <w:sz w:val="24"/>
                <w:szCs w:val="24"/>
                <w:lang w:eastAsia="ru-RU"/>
              </w:rPr>
              <w:t>ул.жилой</w:t>
            </w:r>
            <w:proofErr w:type="spellEnd"/>
            <w:proofErr w:type="gramEnd"/>
            <w:r>
              <w:rPr>
                <w:rFonts w:ascii="Times New Roman" w:eastAsia="Times New Roman" w:hAnsi="Times New Roman" w:cs="Times New Roman"/>
                <w:color w:val="000000"/>
                <w:spacing w:val="1"/>
                <w:sz w:val="24"/>
                <w:szCs w:val="24"/>
                <w:lang w:eastAsia="ru-RU"/>
              </w:rPr>
              <w:t xml:space="preserve"> массив </w:t>
            </w:r>
            <w:proofErr w:type="spellStart"/>
            <w:r>
              <w:rPr>
                <w:rFonts w:ascii="Times New Roman" w:eastAsia="Times New Roman" w:hAnsi="Times New Roman" w:cs="Times New Roman"/>
                <w:color w:val="000000"/>
                <w:spacing w:val="1"/>
                <w:sz w:val="24"/>
                <w:szCs w:val="24"/>
                <w:lang w:eastAsia="ru-RU"/>
              </w:rPr>
              <w:t>Кайнарбулак</w:t>
            </w:r>
            <w:proofErr w:type="spellEnd"/>
            <w:r>
              <w:rPr>
                <w:rFonts w:ascii="Times New Roman" w:eastAsia="Times New Roman" w:hAnsi="Times New Roman" w:cs="Times New Roman"/>
                <w:color w:val="000000"/>
                <w:spacing w:val="1"/>
                <w:sz w:val="24"/>
                <w:szCs w:val="24"/>
                <w:lang w:eastAsia="ru-RU"/>
              </w:rPr>
              <w:t>, зд.7</w:t>
            </w:r>
          </w:p>
        </w:tc>
        <w:tc>
          <w:tcPr>
            <w:tcW w:w="2337" w:type="dxa"/>
          </w:tcPr>
          <w:p w14:paraId="60EAE1A6" w14:textId="2ECA1915"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28.03.23 </w:t>
            </w:r>
            <w:r>
              <w:rPr>
                <w:rFonts w:ascii="Times New Roman" w:hAnsi="Times New Roman" w:cs="Times New Roman"/>
                <w:sz w:val="24"/>
                <w:szCs w:val="24"/>
                <w:lang w:val="kk-KZ"/>
              </w:rPr>
              <w:t>ж</w:t>
            </w:r>
            <w:r>
              <w:rPr>
                <w:rFonts w:ascii="Times New Roman" w:hAnsi="Times New Roman" w:cs="Times New Roman"/>
                <w:sz w:val="24"/>
                <w:szCs w:val="24"/>
              </w:rPr>
              <w:t>.         13-00</w:t>
            </w:r>
          </w:p>
        </w:tc>
      </w:tr>
      <w:tr w:rsidR="000E195B" w:rsidRPr="00106DB4" w14:paraId="1D612846" w14:textId="77777777" w:rsidTr="00CE6032">
        <w:tc>
          <w:tcPr>
            <w:tcW w:w="529" w:type="dxa"/>
          </w:tcPr>
          <w:p w14:paraId="5FC553D6" w14:textId="2418CA7C"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5</w:t>
            </w:r>
          </w:p>
        </w:tc>
        <w:tc>
          <w:tcPr>
            <w:tcW w:w="2784" w:type="dxa"/>
          </w:tcPr>
          <w:p w14:paraId="302E2730" w14:textId="26A194D7" w:rsidR="000E195B" w:rsidRPr="00290A47"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«А</w:t>
            </w:r>
            <w:r>
              <w:rPr>
                <w:rFonts w:ascii="Times New Roman" w:hAnsi="Times New Roman" w:cs="Times New Roman"/>
                <w:sz w:val="24"/>
                <w:szCs w:val="24"/>
                <w:lang w:val="en-US"/>
              </w:rPr>
              <w:t>UM+</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75A22C3C" w14:textId="7464B696"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г.Астана</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ул.Е.Брусиловский</w:t>
            </w:r>
            <w:proofErr w:type="spellEnd"/>
            <w:r>
              <w:rPr>
                <w:rFonts w:ascii="Times New Roman" w:eastAsia="Times New Roman" w:hAnsi="Times New Roman" w:cs="Times New Roman"/>
                <w:color w:val="000000"/>
                <w:spacing w:val="1"/>
                <w:sz w:val="24"/>
                <w:szCs w:val="24"/>
                <w:lang w:eastAsia="ru-RU"/>
              </w:rPr>
              <w:t>, 24/1, каб.301</w:t>
            </w:r>
          </w:p>
        </w:tc>
        <w:tc>
          <w:tcPr>
            <w:tcW w:w="2337" w:type="dxa"/>
          </w:tcPr>
          <w:p w14:paraId="6987E4CB" w14:textId="6605471F"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28.03.23 </w:t>
            </w:r>
            <w:r>
              <w:rPr>
                <w:rFonts w:ascii="Times New Roman" w:hAnsi="Times New Roman" w:cs="Times New Roman"/>
                <w:sz w:val="24"/>
                <w:szCs w:val="24"/>
                <w:lang w:val="kk-KZ"/>
              </w:rPr>
              <w:t>ж</w:t>
            </w:r>
            <w:r>
              <w:rPr>
                <w:rFonts w:ascii="Times New Roman" w:hAnsi="Times New Roman" w:cs="Times New Roman"/>
                <w:sz w:val="24"/>
                <w:szCs w:val="24"/>
              </w:rPr>
              <w:t>.         13-38</w:t>
            </w:r>
          </w:p>
        </w:tc>
      </w:tr>
      <w:tr w:rsidR="000E195B" w:rsidRPr="00106DB4" w14:paraId="61CFF976" w14:textId="77777777" w:rsidTr="00CE6032">
        <w:tc>
          <w:tcPr>
            <w:tcW w:w="529" w:type="dxa"/>
          </w:tcPr>
          <w:p w14:paraId="27FC85F2" w14:textId="661CB34A"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6</w:t>
            </w:r>
          </w:p>
        </w:tc>
        <w:tc>
          <w:tcPr>
            <w:tcW w:w="2784" w:type="dxa"/>
          </w:tcPr>
          <w:p w14:paraId="1DAB5B93" w14:textId="33E4715B" w:rsidR="000E195B" w:rsidRPr="00F049C8" w:rsidRDefault="000E195B" w:rsidP="000E195B">
            <w:pPr>
              <w:jc w:val="both"/>
              <w:rPr>
                <w:rFonts w:ascii="Times New Roman" w:hAnsi="Times New Roman" w:cs="Times New Roman"/>
                <w:sz w:val="24"/>
                <w:szCs w:val="24"/>
              </w:rPr>
            </w:pPr>
            <w:r>
              <w:rPr>
                <w:rFonts w:ascii="Times New Roman" w:hAnsi="Times New Roman" w:cs="Times New Roman"/>
                <w:sz w:val="24"/>
                <w:szCs w:val="24"/>
              </w:rPr>
              <w:t>ТОО «</w:t>
            </w:r>
            <w:r>
              <w:rPr>
                <w:rFonts w:ascii="Times New Roman" w:hAnsi="Times New Roman" w:cs="Times New Roman"/>
                <w:sz w:val="24"/>
                <w:szCs w:val="24"/>
                <w:lang w:val="en-US"/>
              </w:rPr>
              <w:t xml:space="preserve">IVD </w:t>
            </w:r>
            <w:proofErr w:type="gramStart"/>
            <w:r>
              <w:rPr>
                <w:rFonts w:ascii="Times New Roman" w:hAnsi="Times New Roman" w:cs="Times New Roman"/>
                <w:sz w:val="24"/>
                <w:szCs w:val="24"/>
                <w:lang w:val="en-US"/>
              </w:rPr>
              <w:t>Holding</w:t>
            </w:r>
            <w:r>
              <w:rPr>
                <w:rFonts w:ascii="Times New Roman" w:hAnsi="Times New Roman" w:cs="Times New Roman"/>
                <w:sz w:val="24"/>
                <w:szCs w:val="24"/>
              </w:rPr>
              <w:t>»</w:t>
            </w:r>
            <w:r>
              <w:rPr>
                <w:rFonts w:ascii="Times New Roman" w:hAnsi="Times New Roman" w:cs="Times New Roman"/>
                <w:sz w:val="24"/>
                <w:szCs w:val="24"/>
                <w:lang w:val="kk-KZ"/>
              </w:rPr>
              <w:t>ЖШС</w:t>
            </w:r>
            <w:proofErr w:type="gramEnd"/>
          </w:p>
        </w:tc>
        <w:tc>
          <w:tcPr>
            <w:tcW w:w="3695" w:type="dxa"/>
          </w:tcPr>
          <w:p w14:paraId="51E4D4E4" w14:textId="436CB0B6" w:rsidR="000E195B"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г. </w:t>
            </w:r>
            <w:r>
              <w:rPr>
                <w:rFonts w:ascii="Times New Roman" w:eastAsia="Times New Roman" w:hAnsi="Times New Roman" w:cs="Times New Roman"/>
                <w:color w:val="000000"/>
                <w:spacing w:val="1"/>
                <w:sz w:val="24"/>
                <w:szCs w:val="24"/>
                <w:lang w:eastAsia="ru-RU"/>
              </w:rPr>
              <w:t xml:space="preserve">Алматы, </w:t>
            </w:r>
            <w:proofErr w:type="spellStart"/>
            <w:r>
              <w:rPr>
                <w:rFonts w:ascii="Times New Roman" w:eastAsia="Times New Roman" w:hAnsi="Times New Roman" w:cs="Times New Roman"/>
                <w:color w:val="000000"/>
                <w:spacing w:val="1"/>
                <w:sz w:val="24"/>
                <w:szCs w:val="24"/>
                <w:lang w:eastAsia="ru-RU"/>
              </w:rPr>
              <w:t>ул.Жандосова</w:t>
            </w:r>
            <w:proofErr w:type="spellEnd"/>
            <w:r>
              <w:rPr>
                <w:rFonts w:ascii="Times New Roman" w:eastAsia="Times New Roman" w:hAnsi="Times New Roman" w:cs="Times New Roman"/>
                <w:color w:val="000000"/>
                <w:spacing w:val="1"/>
                <w:sz w:val="24"/>
                <w:szCs w:val="24"/>
                <w:lang w:eastAsia="ru-RU"/>
              </w:rPr>
              <w:t>, 172А</w:t>
            </w:r>
          </w:p>
        </w:tc>
        <w:tc>
          <w:tcPr>
            <w:tcW w:w="2337" w:type="dxa"/>
          </w:tcPr>
          <w:p w14:paraId="52C81B66" w14:textId="02A76FAE"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29.03.23 </w:t>
            </w:r>
            <w:r>
              <w:rPr>
                <w:rFonts w:ascii="Times New Roman" w:hAnsi="Times New Roman" w:cs="Times New Roman"/>
                <w:sz w:val="24"/>
                <w:szCs w:val="24"/>
                <w:lang w:val="kk-KZ"/>
              </w:rPr>
              <w:t>ж</w:t>
            </w:r>
            <w:r>
              <w:rPr>
                <w:rFonts w:ascii="Times New Roman" w:hAnsi="Times New Roman" w:cs="Times New Roman"/>
                <w:sz w:val="24"/>
                <w:szCs w:val="24"/>
              </w:rPr>
              <w:t>.         11-00</w:t>
            </w:r>
          </w:p>
        </w:tc>
      </w:tr>
      <w:tr w:rsidR="000E195B" w:rsidRPr="00106DB4" w14:paraId="4FA8AA7E" w14:textId="77777777" w:rsidTr="00CE6032">
        <w:tc>
          <w:tcPr>
            <w:tcW w:w="529" w:type="dxa"/>
          </w:tcPr>
          <w:p w14:paraId="21CD9092" w14:textId="7616F938"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7</w:t>
            </w:r>
          </w:p>
        </w:tc>
        <w:tc>
          <w:tcPr>
            <w:tcW w:w="2784" w:type="dxa"/>
          </w:tcPr>
          <w:p w14:paraId="662FE796" w14:textId="184A9F5B"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Лабдиагностика</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ЖК</w:t>
            </w:r>
          </w:p>
        </w:tc>
        <w:tc>
          <w:tcPr>
            <w:tcW w:w="3695" w:type="dxa"/>
          </w:tcPr>
          <w:p w14:paraId="56D44852" w14:textId="38DB4ECB" w:rsidR="000E195B" w:rsidRDefault="000E195B" w:rsidP="000E195B">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г.Астана</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ул.Керей</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Жанибек</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хандары</w:t>
            </w:r>
            <w:proofErr w:type="spellEnd"/>
            <w:r>
              <w:rPr>
                <w:rFonts w:ascii="Times New Roman" w:eastAsia="Times New Roman" w:hAnsi="Times New Roman" w:cs="Times New Roman"/>
                <w:color w:val="000000"/>
                <w:spacing w:val="1"/>
                <w:sz w:val="24"/>
                <w:szCs w:val="24"/>
                <w:lang w:eastAsia="ru-RU"/>
              </w:rPr>
              <w:t>, 28</w:t>
            </w:r>
          </w:p>
        </w:tc>
        <w:tc>
          <w:tcPr>
            <w:tcW w:w="2337" w:type="dxa"/>
          </w:tcPr>
          <w:p w14:paraId="28E76209" w14:textId="3DE4BCC9"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30.03.23 </w:t>
            </w:r>
            <w:r>
              <w:rPr>
                <w:rFonts w:ascii="Times New Roman" w:hAnsi="Times New Roman" w:cs="Times New Roman"/>
                <w:sz w:val="24"/>
                <w:szCs w:val="24"/>
                <w:lang w:val="kk-KZ"/>
              </w:rPr>
              <w:t>ж</w:t>
            </w:r>
            <w:r>
              <w:rPr>
                <w:rFonts w:ascii="Times New Roman" w:hAnsi="Times New Roman" w:cs="Times New Roman"/>
                <w:sz w:val="24"/>
                <w:szCs w:val="24"/>
              </w:rPr>
              <w:t>.        10-24</w:t>
            </w:r>
          </w:p>
        </w:tc>
      </w:tr>
      <w:tr w:rsidR="000E195B" w:rsidRPr="00106DB4" w14:paraId="524AB289" w14:textId="77777777" w:rsidTr="00CE6032">
        <w:tc>
          <w:tcPr>
            <w:tcW w:w="529" w:type="dxa"/>
          </w:tcPr>
          <w:p w14:paraId="24E898B3" w14:textId="6A63C34A"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8</w:t>
            </w:r>
          </w:p>
        </w:tc>
        <w:tc>
          <w:tcPr>
            <w:tcW w:w="2784" w:type="dxa"/>
          </w:tcPr>
          <w:p w14:paraId="0A36D296" w14:textId="2B16A469" w:rsidR="000E195B" w:rsidRPr="00106DB4"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Мерусар</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К»</w:t>
            </w:r>
            <w:r>
              <w:rPr>
                <w:rFonts w:ascii="Times New Roman" w:hAnsi="Times New Roman" w:cs="Times New Roman"/>
                <w:sz w:val="24"/>
                <w:szCs w:val="24"/>
                <w:lang w:val="kk-KZ"/>
              </w:rPr>
              <w:t>ЖШС</w:t>
            </w:r>
            <w:proofErr w:type="gramEnd"/>
          </w:p>
        </w:tc>
        <w:tc>
          <w:tcPr>
            <w:tcW w:w="3695" w:type="dxa"/>
          </w:tcPr>
          <w:p w14:paraId="743989DF" w14:textId="22A0B508"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proofErr w:type="spellStart"/>
            <w:r>
              <w:rPr>
                <w:rFonts w:ascii="Times New Roman" w:eastAsia="Times New Roman" w:hAnsi="Times New Roman" w:cs="Times New Roman"/>
                <w:color w:val="000000"/>
                <w:spacing w:val="1"/>
                <w:sz w:val="24"/>
                <w:szCs w:val="24"/>
                <w:lang w:eastAsia="ru-RU"/>
              </w:rPr>
              <w:t>г.Павлодар</w:t>
            </w:r>
            <w:proofErr w:type="spellEnd"/>
            <w:r>
              <w:rPr>
                <w:rFonts w:ascii="Times New Roman" w:eastAsia="Times New Roman" w:hAnsi="Times New Roman" w:cs="Times New Roman"/>
                <w:color w:val="000000"/>
                <w:spacing w:val="1"/>
                <w:sz w:val="24"/>
                <w:szCs w:val="24"/>
                <w:lang w:eastAsia="ru-RU"/>
              </w:rPr>
              <w:t xml:space="preserve">, </w:t>
            </w:r>
            <w:proofErr w:type="spellStart"/>
            <w:r>
              <w:rPr>
                <w:rFonts w:ascii="Times New Roman" w:eastAsia="Times New Roman" w:hAnsi="Times New Roman" w:cs="Times New Roman"/>
                <w:color w:val="000000"/>
                <w:spacing w:val="1"/>
                <w:sz w:val="24"/>
                <w:szCs w:val="24"/>
                <w:lang w:eastAsia="ru-RU"/>
              </w:rPr>
              <w:t>ул.Чайковского</w:t>
            </w:r>
            <w:proofErr w:type="spellEnd"/>
            <w:r>
              <w:rPr>
                <w:rFonts w:ascii="Times New Roman" w:eastAsia="Times New Roman" w:hAnsi="Times New Roman" w:cs="Times New Roman"/>
                <w:color w:val="000000"/>
                <w:spacing w:val="1"/>
                <w:sz w:val="24"/>
                <w:szCs w:val="24"/>
                <w:lang w:eastAsia="ru-RU"/>
              </w:rPr>
              <w:t>, 5</w:t>
            </w:r>
          </w:p>
        </w:tc>
        <w:tc>
          <w:tcPr>
            <w:tcW w:w="2337" w:type="dxa"/>
          </w:tcPr>
          <w:p w14:paraId="5E6B37DB" w14:textId="12B0639E" w:rsidR="000E195B" w:rsidRDefault="000E195B" w:rsidP="000E195B">
            <w:pPr>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30.03.23 </w:t>
            </w:r>
            <w:r>
              <w:rPr>
                <w:rFonts w:ascii="Times New Roman" w:hAnsi="Times New Roman" w:cs="Times New Roman"/>
                <w:sz w:val="24"/>
                <w:szCs w:val="24"/>
                <w:lang w:val="kk-KZ"/>
              </w:rPr>
              <w:t>ж</w:t>
            </w:r>
            <w:r>
              <w:rPr>
                <w:rFonts w:ascii="Times New Roman" w:hAnsi="Times New Roman" w:cs="Times New Roman"/>
                <w:sz w:val="24"/>
                <w:szCs w:val="24"/>
              </w:rPr>
              <w:t>.        15-30</w:t>
            </w:r>
          </w:p>
        </w:tc>
      </w:tr>
      <w:tr w:rsidR="000E195B" w:rsidRPr="00106DB4" w14:paraId="690CEE99" w14:textId="77777777" w:rsidTr="00CE6032">
        <w:tc>
          <w:tcPr>
            <w:tcW w:w="529" w:type="dxa"/>
          </w:tcPr>
          <w:p w14:paraId="76BFA629" w14:textId="27553B24"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9</w:t>
            </w:r>
          </w:p>
        </w:tc>
        <w:tc>
          <w:tcPr>
            <w:tcW w:w="2784" w:type="dxa"/>
          </w:tcPr>
          <w:p w14:paraId="315673B3" w14:textId="1AFDAC2E" w:rsidR="000E195B" w:rsidRPr="00106DB4" w:rsidRDefault="000E195B" w:rsidP="000E195B">
            <w:pPr>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 xml:space="preserve">НПФ </w:t>
            </w:r>
            <w:r w:rsidRPr="00106DB4">
              <w:rPr>
                <w:rFonts w:ascii="Times New Roman" w:hAnsi="Times New Roman" w:cs="Times New Roman"/>
                <w:sz w:val="24"/>
                <w:szCs w:val="24"/>
              </w:rPr>
              <w:t>"</w:t>
            </w:r>
            <w:proofErr w:type="spellStart"/>
            <w:proofErr w:type="gramStart"/>
            <w:r>
              <w:rPr>
                <w:rFonts w:ascii="Times New Roman" w:hAnsi="Times New Roman" w:cs="Times New Roman"/>
                <w:sz w:val="24"/>
                <w:szCs w:val="24"/>
              </w:rPr>
              <w:t>Медилэнд</w:t>
            </w:r>
            <w:proofErr w:type="spellEnd"/>
            <w:r w:rsidRPr="00106DB4">
              <w:rPr>
                <w:rFonts w:ascii="Times New Roman" w:hAnsi="Times New Roman" w:cs="Times New Roman"/>
                <w:sz w:val="24"/>
                <w:szCs w:val="24"/>
              </w:rPr>
              <w:t>»</w:t>
            </w:r>
            <w:r>
              <w:rPr>
                <w:rFonts w:ascii="Times New Roman" w:hAnsi="Times New Roman" w:cs="Times New Roman"/>
                <w:sz w:val="24"/>
                <w:szCs w:val="24"/>
                <w:lang w:val="kk-KZ"/>
              </w:rPr>
              <w:t>ЖШС</w:t>
            </w:r>
            <w:proofErr w:type="gramEnd"/>
            <w:r w:rsidRPr="00106DB4">
              <w:rPr>
                <w:rFonts w:ascii="Times New Roman" w:hAnsi="Times New Roman" w:cs="Times New Roman"/>
                <w:sz w:val="24"/>
                <w:szCs w:val="24"/>
              </w:rPr>
              <w:t xml:space="preserve">          </w:t>
            </w:r>
          </w:p>
        </w:tc>
        <w:tc>
          <w:tcPr>
            <w:tcW w:w="3695" w:type="dxa"/>
          </w:tcPr>
          <w:p w14:paraId="5CA156CB" w14:textId="6796F75D" w:rsidR="000E195B" w:rsidRPr="00106DB4" w:rsidRDefault="000E195B" w:rsidP="000E195B">
            <w:pPr>
              <w:textAlignment w:val="baseline"/>
              <w:rPr>
                <w:rFonts w:ascii="Times New Roman" w:eastAsia="Times New Roman" w:hAnsi="Times New Roman" w:cs="Times New Roman"/>
                <w:color w:val="000000"/>
                <w:spacing w:val="1"/>
                <w:sz w:val="24"/>
                <w:szCs w:val="24"/>
                <w:lang w:eastAsia="ru-RU"/>
              </w:rPr>
            </w:pPr>
            <w:r w:rsidRPr="00106DB4">
              <w:rPr>
                <w:rFonts w:ascii="Times New Roman" w:eastAsia="Times New Roman" w:hAnsi="Times New Roman" w:cs="Times New Roman"/>
                <w:color w:val="000000"/>
                <w:spacing w:val="1"/>
                <w:sz w:val="24"/>
                <w:szCs w:val="24"/>
                <w:lang w:eastAsia="ru-RU"/>
              </w:rPr>
              <w:t xml:space="preserve">г. </w:t>
            </w:r>
            <w:r>
              <w:rPr>
                <w:rFonts w:ascii="Times New Roman" w:eastAsia="Times New Roman" w:hAnsi="Times New Roman" w:cs="Times New Roman"/>
                <w:color w:val="000000"/>
                <w:spacing w:val="1"/>
                <w:sz w:val="24"/>
                <w:szCs w:val="24"/>
                <w:lang w:eastAsia="ru-RU"/>
              </w:rPr>
              <w:t xml:space="preserve">Алматы, </w:t>
            </w:r>
            <w:proofErr w:type="spellStart"/>
            <w:r>
              <w:rPr>
                <w:rFonts w:ascii="Times New Roman" w:eastAsia="Times New Roman" w:hAnsi="Times New Roman" w:cs="Times New Roman"/>
                <w:color w:val="000000"/>
                <w:spacing w:val="1"/>
                <w:sz w:val="24"/>
                <w:szCs w:val="24"/>
                <w:lang w:eastAsia="ru-RU"/>
              </w:rPr>
              <w:t>пр.Райымбек</w:t>
            </w:r>
            <w:proofErr w:type="spellEnd"/>
            <w:r>
              <w:rPr>
                <w:rFonts w:ascii="Times New Roman" w:eastAsia="Times New Roman" w:hAnsi="Times New Roman" w:cs="Times New Roman"/>
                <w:color w:val="000000"/>
                <w:spacing w:val="1"/>
                <w:sz w:val="24"/>
                <w:szCs w:val="24"/>
                <w:lang w:eastAsia="ru-RU"/>
              </w:rPr>
              <w:t>, 417А, НП 1</w:t>
            </w:r>
          </w:p>
        </w:tc>
        <w:tc>
          <w:tcPr>
            <w:tcW w:w="2337" w:type="dxa"/>
          </w:tcPr>
          <w:p w14:paraId="348B8F80" w14:textId="23815849" w:rsidR="000E195B" w:rsidRPr="00106DB4" w:rsidRDefault="000E195B" w:rsidP="000E195B">
            <w:pPr>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 xml:space="preserve">31.03.23 </w:t>
            </w:r>
            <w:r>
              <w:rPr>
                <w:rFonts w:ascii="Times New Roman" w:hAnsi="Times New Roman" w:cs="Times New Roman"/>
                <w:sz w:val="24"/>
                <w:szCs w:val="24"/>
                <w:lang w:val="kk-KZ"/>
              </w:rPr>
              <w:t>ж</w:t>
            </w:r>
            <w:r>
              <w:rPr>
                <w:rFonts w:ascii="Times New Roman" w:hAnsi="Times New Roman" w:cs="Times New Roman"/>
                <w:sz w:val="24"/>
                <w:szCs w:val="24"/>
              </w:rPr>
              <w:t>.,       12-40</w:t>
            </w:r>
          </w:p>
        </w:tc>
      </w:tr>
      <w:tr w:rsidR="000E195B" w:rsidRPr="00106DB4" w14:paraId="31F0BE39" w14:textId="77777777" w:rsidTr="00CE6032">
        <w:tc>
          <w:tcPr>
            <w:tcW w:w="529" w:type="dxa"/>
          </w:tcPr>
          <w:p w14:paraId="01D2ADD5" w14:textId="0BCA9EDC"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10</w:t>
            </w:r>
          </w:p>
        </w:tc>
        <w:tc>
          <w:tcPr>
            <w:tcW w:w="2784" w:type="dxa"/>
          </w:tcPr>
          <w:p w14:paraId="0A6362CE" w14:textId="2A2621DD" w:rsidR="000E195B" w:rsidRPr="00106DB4" w:rsidRDefault="000E195B" w:rsidP="000E195B">
            <w:pPr>
              <w:jc w:val="both"/>
              <w:rPr>
                <w:rFonts w:ascii="Times New Roman" w:hAnsi="Times New Roman" w:cs="Times New Roman"/>
                <w:sz w:val="24"/>
                <w:szCs w:val="24"/>
              </w:rPr>
            </w:pPr>
            <w:r>
              <w:rPr>
                <w:rFonts w:ascii="Times New Roman" w:hAnsi="Times New Roman" w:cs="Times New Roman"/>
                <w:sz w:val="24"/>
                <w:szCs w:val="24"/>
              </w:rPr>
              <w:t>«Альянс-</w:t>
            </w:r>
            <w:proofErr w:type="gramStart"/>
            <w:r>
              <w:rPr>
                <w:rFonts w:ascii="Times New Roman" w:hAnsi="Times New Roman" w:cs="Times New Roman"/>
                <w:sz w:val="24"/>
                <w:szCs w:val="24"/>
              </w:rPr>
              <w:t>Фарм»</w:t>
            </w:r>
            <w:r>
              <w:rPr>
                <w:rFonts w:ascii="Times New Roman" w:hAnsi="Times New Roman" w:cs="Times New Roman"/>
                <w:sz w:val="24"/>
                <w:szCs w:val="24"/>
                <w:lang w:val="kk-KZ"/>
              </w:rPr>
              <w:t>ЖШС</w:t>
            </w:r>
            <w:proofErr w:type="gramEnd"/>
          </w:p>
        </w:tc>
        <w:tc>
          <w:tcPr>
            <w:tcW w:w="3695" w:type="dxa"/>
          </w:tcPr>
          <w:p w14:paraId="21D22293" w14:textId="4EDE06CD" w:rsidR="000E195B" w:rsidRPr="00106DB4" w:rsidRDefault="000E195B" w:rsidP="000E195B">
            <w:pPr>
              <w:textAlignment w:val="baseline"/>
              <w:rPr>
                <w:rFonts w:ascii="Times New Roman" w:hAnsi="Times New Roman" w:cs="Times New Roman"/>
                <w:sz w:val="24"/>
                <w:szCs w:val="24"/>
              </w:rPr>
            </w:pPr>
            <w:r>
              <w:rPr>
                <w:rFonts w:ascii="Times New Roman" w:hAnsi="Times New Roman" w:cs="Times New Roman"/>
                <w:sz w:val="24"/>
                <w:szCs w:val="24"/>
              </w:rPr>
              <w:t>г. Усть-Каменогорск. ул. Бажова, 333/1</w:t>
            </w:r>
          </w:p>
        </w:tc>
        <w:tc>
          <w:tcPr>
            <w:tcW w:w="2337" w:type="dxa"/>
          </w:tcPr>
          <w:p w14:paraId="1585328B" w14:textId="7F136E2E" w:rsidR="000E195B" w:rsidRPr="00106DB4"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03.04.23 </w:t>
            </w:r>
            <w:r>
              <w:rPr>
                <w:rFonts w:ascii="Times New Roman" w:hAnsi="Times New Roman" w:cs="Times New Roman"/>
                <w:sz w:val="24"/>
                <w:szCs w:val="24"/>
                <w:lang w:val="kk-KZ"/>
              </w:rPr>
              <w:t>ж</w:t>
            </w:r>
            <w:r>
              <w:rPr>
                <w:rFonts w:ascii="Times New Roman" w:hAnsi="Times New Roman" w:cs="Times New Roman"/>
                <w:sz w:val="24"/>
                <w:szCs w:val="24"/>
              </w:rPr>
              <w:t>.</w:t>
            </w:r>
            <w:proofErr w:type="gramStart"/>
            <w:r>
              <w:rPr>
                <w:rFonts w:ascii="Times New Roman" w:hAnsi="Times New Roman" w:cs="Times New Roman"/>
                <w:sz w:val="24"/>
                <w:szCs w:val="24"/>
              </w:rPr>
              <w:t>.</w:t>
            </w:r>
            <w:r w:rsidRPr="004B2FB9">
              <w:rPr>
                <w:rFonts w:ascii="Times New Roman" w:hAnsi="Times New Roman" w:cs="Times New Roman"/>
                <w:sz w:val="24"/>
                <w:szCs w:val="24"/>
              </w:rPr>
              <w:t xml:space="preserve">,   </w:t>
            </w:r>
            <w:proofErr w:type="gramEnd"/>
            <w:r w:rsidRPr="004B2FB9">
              <w:rPr>
                <w:rFonts w:ascii="Times New Roman" w:hAnsi="Times New Roman" w:cs="Times New Roman"/>
                <w:sz w:val="24"/>
                <w:szCs w:val="24"/>
              </w:rPr>
              <w:t xml:space="preserve">   </w:t>
            </w:r>
            <w:r>
              <w:rPr>
                <w:rFonts w:ascii="Times New Roman" w:hAnsi="Times New Roman" w:cs="Times New Roman"/>
                <w:sz w:val="24"/>
                <w:szCs w:val="24"/>
              </w:rPr>
              <w:t>09-20</w:t>
            </w:r>
          </w:p>
        </w:tc>
      </w:tr>
      <w:tr w:rsidR="000E195B" w:rsidRPr="00106DB4" w14:paraId="5468F589" w14:textId="77777777" w:rsidTr="00CE6032">
        <w:tc>
          <w:tcPr>
            <w:tcW w:w="529" w:type="dxa"/>
          </w:tcPr>
          <w:p w14:paraId="046E612C" w14:textId="2EC8406F" w:rsidR="000E195B"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11</w:t>
            </w:r>
          </w:p>
        </w:tc>
        <w:tc>
          <w:tcPr>
            <w:tcW w:w="2784" w:type="dxa"/>
          </w:tcPr>
          <w:p w14:paraId="13EDF713" w14:textId="77777777"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ИП </w:t>
            </w:r>
            <w:r>
              <w:rPr>
                <w:rFonts w:ascii="Times New Roman" w:hAnsi="Times New Roman" w:cs="Times New Roman"/>
                <w:sz w:val="24"/>
                <w:szCs w:val="24"/>
                <w:lang w:val="en-US"/>
              </w:rPr>
              <w:t>Invitro</w:t>
            </w:r>
          </w:p>
          <w:p w14:paraId="19929427" w14:textId="77777777" w:rsidR="000E195B" w:rsidRDefault="000E195B" w:rsidP="000E195B">
            <w:pPr>
              <w:jc w:val="both"/>
              <w:rPr>
                <w:rFonts w:ascii="Times New Roman" w:hAnsi="Times New Roman" w:cs="Times New Roman"/>
                <w:sz w:val="24"/>
                <w:szCs w:val="24"/>
              </w:rPr>
            </w:pPr>
          </w:p>
        </w:tc>
        <w:tc>
          <w:tcPr>
            <w:tcW w:w="3695" w:type="dxa"/>
          </w:tcPr>
          <w:p w14:paraId="274A545E" w14:textId="33F7AECE" w:rsidR="000E195B" w:rsidRDefault="000E195B" w:rsidP="000E195B">
            <w:pPr>
              <w:textAlignment w:val="baseline"/>
              <w:rPr>
                <w:rFonts w:ascii="Times New Roman" w:hAnsi="Times New Roman" w:cs="Times New Roman"/>
                <w:sz w:val="24"/>
                <w:szCs w:val="24"/>
              </w:rPr>
            </w:pPr>
            <w:proofErr w:type="spellStart"/>
            <w:r>
              <w:rPr>
                <w:rFonts w:ascii="Times New Roman" w:hAnsi="Times New Roman" w:cs="Times New Roman"/>
                <w:sz w:val="24"/>
                <w:szCs w:val="24"/>
              </w:rPr>
              <w:t>г.Костанай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ул.Маяковского</w:t>
            </w:r>
            <w:proofErr w:type="spellEnd"/>
            <w:r>
              <w:rPr>
                <w:rFonts w:ascii="Times New Roman" w:hAnsi="Times New Roman" w:cs="Times New Roman"/>
                <w:sz w:val="24"/>
                <w:szCs w:val="24"/>
              </w:rPr>
              <w:t>, 35</w:t>
            </w:r>
          </w:p>
        </w:tc>
        <w:tc>
          <w:tcPr>
            <w:tcW w:w="2337" w:type="dxa"/>
          </w:tcPr>
          <w:p w14:paraId="69935677" w14:textId="14BC2023"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03.04.23 </w:t>
            </w:r>
            <w:r>
              <w:rPr>
                <w:rFonts w:ascii="Times New Roman" w:hAnsi="Times New Roman" w:cs="Times New Roman"/>
                <w:sz w:val="24"/>
                <w:szCs w:val="24"/>
                <w:lang w:val="kk-KZ"/>
              </w:rPr>
              <w:t>ж</w:t>
            </w:r>
            <w:r>
              <w:rPr>
                <w:rFonts w:ascii="Times New Roman" w:hAnsi="Times New Roman" w:cs="Times New Roman"/>
                <w:sz w:val="24"/>
                <w:szCs w:val="24"/>
              </w:rPr>
              <w:t>.        10-50</w:t>
            </w:r>
          </w:p>
        </w:tc>
      </w:tr>
      <w:tr w:rsidR="000E195B" w:rsidRPr="00106DB4" w14:paraId="7F136149" w14:textId="77777777" w:rsidTr="00C636AF">
        <w:trPr>
          <w:trHeight w:val="593"/>
        </w:trPr>
        <w:tc>
          <w:tcPr>
            <w:tcW w:w="529" w:type="dxa"/>
          </w:tcPr>
          <w:p w14:paraId="7D281D82" w14:textId="2829E33E" w:rsidR="000E195B"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lastRenderedPageBreak/>
              <w:t>12</w:t>
            </w:r>
          </w:p>
        </w:tc>
        <w:tc>
          <w:tcPr>
            <w:tcW w:w="2784" w:type="dxa"/>
          </w:tcPr>
          <w:p w14:paraId="0700F286" w14:textId="5FA96428"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Гелика</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4A64C08B" w14:textId="2987F044" w:rsidR="000E195B" w:rsidRDefault="000E195B" w:rsidP="000E195B">
            <w:pPr>
              <w:textAlignment w:val="baseline"/>
              <w:rPr>
                <w:rFonts w:ascii="Times New Roman" w:hAnsi="Times New Roman" w:cs="Times New Roman"/>
                <w:sz w:val="24"/>
                <w:szCs w:val="24"/>
              </w:rPr>
            </w:pPr>
            <w:r>
              <w:rPr>
                <w:rFonts w:ascii="Times New Roman" w:hAnsi="Times New Roman" w:cs="Times New Roman"/>
                <w:sz w:val="24"/>
                <w:szCs w:val="24"/>
              </w:rPr>
              <w:t xml:space="preserve">СКО, </w:t>
            </w:r>
            <w:proofErr w:type="spellStart"/>
            <w:r>
              <w:rPr>
                <w:rFonts w:ascii="Times New Roman" w:hAnsi="Times New Roman" w:cs="Times New Roman"/>
                <w:sz w:val="24"/>
                <w:szCs w:val="24"/>
              </w:rPr>
              <w:t>г.Петропавловск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ул.Маяковского</w:t>
            </w:r>
            <w:proofErr w:type="spellEnd"/>
            <w:r>
              <w:rPr>
                <w:rFonts w:ascii="Times New Roman" w:hAnsi="Times New Roman" w:cs="Times New Roman"/>
                <w:sz w:val="24"/>
                <w:szCs w:val="24"/>
              </w:rPr>
              <w:t>, 95</w:t>
            </w:r>
          </w:p>
        </w:tc>
        <w:tc>
          <w:tcPr>
            <w:tcW w:w="2337" w:type="dxa"/>
          </w:tcPr>
          <w:p w14:paraId="163B6160" w14:textId="60EFA785"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03.04.23</w:t>
            </w:r>
            <w:r>
              <w:rPr>
                <w:rFonts w:ascii="Times New Roman" w:hAnsi="Times New Roman" w:cs="Times New Roman"/>
                <w:sz w:val="24"/>
                <w:szCs w:val="24"/>
                <w:lang w:val="kk-KZ"/>
              </w:rPr>
              <w:t>ж</w:t>
            </w:r>
            <w:r>
              <w:rPr>
                <w:rFonts w:ascii="Times New Roman" w:hAnsi="Times New Roman" w:cs="Times New Roman"/>
                <w:sz w:val="24"/>
                <w:szCs w:val="24"/>
              </w:rPr>
              <w:t>.       11-00</w:t>
            </w:r>
          </w:p>
        </w:tc>
      </w:tr>
      <w:tr w:rsidR="000E195B" w:rsidRPr="00106DB4" w14:paraId="07B07456" w14:textId="77777777" w:rsidTr="00C636AF">
        <w:trPr>
          <w:trHeight w:val="593"/>
        </w:trPr>
        <w:tc>
          <w:tcPr>
            <w:tcW w:w="529" w:type="dxa"/>
          </w:tcPr>
          <w:p w14:paraId="77B7F546" w14:textId="09B98159" w:rsidR="000E195B"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13</w:t>
            </w:r>
          </w:p>
        </w:tc>
        <w:tc>
          <w:tcPr>
            <w:tcW w:w="2784" w:type="dxa"/>
          </w:tcPr>
          <w:p w14:paraId="674980BA" w14:textId="038F2D6C" w:rsidR="000E195B" w:rsidRPr="001B4FEA" w:rsidRDefault="000E195B" w:rsidP="000E195B">
            <w:pPr>
              <w:jc w:val="both"/>
              <w:rPr>
                <w:rFonts w:ascii="Times New Roman" w:hAnsi="Times New Roman" w:cs="Times New Roman"/>
                <w:sz w:val="24"/>
                <w:szCs w:val="24"/>
                <w:lang w:val="en-US"/>
              </w:rPr>
            </w:pPr>
            <w:r>
              <w:rPr>
                <w:rFonts w:ascii="Times New Roman" w:hAnsi="Times New Roman" w:cs="Times New Roman"/>
                <w:sz w:val="24"/>
                <w:szCs w:val="24"/>
              </w:rPr>
              <w:t>«</w:t>
            </w:r>
            <w:proofErr w:type="spellStart"/>
            <w:r>
              <w:rPr>
                <w:rFonts w:ascii="Times New Roman" w:hAnsi="Times New Roman" w:cs="Times New Roman"/>
                <w:sz w:val="24"/>
                <w:szCs w:val="24"/>
              </w:rPr>
              <w:t>ШыгысМедТрейд</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09DC5AFB" w14:textId="08AD65C0" w:rsidR="000E195B" w:rsidRDefault="000E195B" w:rsidP="000E195B">
            <w:pPr>
              <w:textAlignment w:val="baseline"/>
              <w:rPr>
                <w:rFonts w:ascii="Times New Roman" w:hAnsi="Times New Roman" w:cs="Times New Roman"/>
                <w:sz w:val="24"/>
                <w:szCs w:val="24"/>
              </w:rPr>
            </w:pPr>
            <w:proofErr w:type="spellStart"/>
            <w:r>
              <w:rPr>
                <w:rFonts w:ascii="Times New Roman" w:hAnsi="Times New Roman" w:cs="Times New Roman"/>
                <w:sz w:val="24"/>
                <w:szCs w:val="24"/>
              </w:rPr>
              <w:t>г.Усть-Каменогорск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ул.Добролюбова</w:t>
            </w:r>
            <w:proofErr w:type="spellEnd"/>
            <w:r>
              <w:rPr>
                <w:rFonts w:ascii="Times New Roman" w:hAnsi="Times New Roman" w:cs="Times New Roman"/>
                <w:sz w:val="24"/>
                <w:szCs w:val="24"/>
              </w:rPr>
              <w:t>, 39/2</w:t>
            </w:r>
          </w:p>
        </w:tc>
        <w:tc>
          <w:tcPr>
            <w:tcW w:w="2337" w:type="dxa"/>
          </w:tcPr>
          <w:p w14:paraId="659B08E0" w14:textId="07AE4F3E"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03.04.23 </w:t>
            </w:r>
            <w:r>
              <w:rPr>
                <w:rFonts w:ascii="Times New Roman" w:hAnsi="Times New Roman" w:cs="Times New Roman"/>
                <w:sz w:val="24"/>
                <w:szCs w:val="24"/>
                <w:lang w:val="kk-KZ"/>
              </w:rPr>
              <w:t>ж</w:t>
            </w:r>
            <w:r>
              <w:rPr>
                <w:rFonts w:ascii="Times New Roman" w:hAnsi="Times New Roman" w:cs="Times New Roman"/>
                <w:sz w:val="24"/>
                <w:szCs w:val="24"/>
              </w:rPr>
              <w:t>.        11-10</w:t>
            </w:r>
          </w:p>
        </w:tc>
      </w:tr>
      <w:tr w:rsidR="000E195B" w:rsidRPr="00106DB4" w14:paraId="6ED08925" w14:textId="77777777" w:rsidTr="00C636AF">
        <w:trPr>
          <w:trHeight w:val="593"/>
        </w:trPr>
        <w:tc>
          <w:tcPr>
            <w:tcW w:w="529" w:type="dxa"/>
          </w:tcPr>
          <w:p w14:paraId="53C40DBF" w14:textId="0A268F26" w:rsidR="000E195B" w:rsidRPr="00106DB4"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14</w:t>
            </w:r>
          </w:p>
        </w:tc>
        <w:tc>
          <w:tcPr>
            <w:tcW w:w="2784" w:type="dxa"/>
          </w:tcPr>
          <w:p w14:paraId="23502D35" w14:textId="4EF587E2" w:rsidR="000E195B" w:rsidRPr="00106DB4" w:rsidRDefault="000E195B" w:rsidP="000E195B">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lang w:val="en-US"/>
              </w:rPr>
              <w:t>FlyMed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Diagnostics</w:t>
            </w:r>
            <w:r>
              <w:rPr>
                <w:rFonts w:ascii="Times New Roman" w:hAnsi="Times New Roman" w:cs="Times New Roman"/>
                <w:sz w:val="24"/>
                <w:szCs w:val="24"/>
              </w:rPr>
              <w:t>»</w:t>
            </w:r>
            <w:r>
              <w:rPr>
                <w:rFonts w:ascii="Times New Roman" w:hAnsi="Times New Roman" w:cs="Times New Roman"/>
                <w:sz w:val="24"/>
                <w:szCs w:val="24"/>
                <w:lang w:val="kk-KZ"/>
              </w:rPr>
              <w:t xml:space="preserve"> ЖШС</w:t>
            </w:r>
          </w:p>
        </w:tc>
        <w:tc>
          <w:tcPr>
            <w:tcW w:w="3695" w:type="dxa"/>
          </w:tcPr>
          <w:p w14:paraId="55E31568" w14:textId="45B79BDE" w:rsidR="000E195B" w:rsidRPr="00106DB4" w:rsidRDefault="000E195B" w:rsidP="000E195B">
            <w:pPr>
              <w:textAlignment w:val="baseline"/>
              <w:rPr>
                <w:rFonts w:ascii="Times New Roman" w:hAnsi="Times New Roman" w:cs="Times New Roman"/>
                <w:sz w:val="24"/>
                <w:szCs w:val="24"/>
              </w:rPr>
            </w:pPr>
            <w:proofErr w:type="spellStart"/>
            <w:r>
              <w:rPr>
                <w:rFonts w:ascii="Times New Roman" w:hAnsi="Times New Roman" w:cs="Times New Roman"/>
                <w:sz w:val="24"/>
                <w:szCs w:val="24"/>
              </w:rPr>
              <w:t>г.Астана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пр.Сарыарка</w:t>
            </w:r>
            <w:proofErr w:type="spellEnd"/>
            <w:r>
              <w:rPr>
                <w:rFonts w:ascii="Times New Roman" w:hAnsi="Times New Roman" w:cs="Times New Roman"/>
                <w:sz w:val="24"/>
                <w:szCs w:val="24"/>
              </w:rPr>
              <w:t xml:space="preserve"> 15, НП 9</w:t>
            </w:r>
          </w:p>
        </w:tc>
        <w:tc>
          <w:tcPr>
            <w:tcW w:w="2337" w:type="dxa"/>
          </w:tcPr>
          <w:p w14:paraId="03B917BE" w14:textId="7B7EC4E4" w:rsidR="000E195B" w:rsidRPr="00106DB4"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03.04.23 </w:t>
            </w:r>
            <w:r>
              <w:rPr>
                <w:rFonts w:ascii="Times New Roman" w:hAnsi="Times New Roman" w:cs="Times New Roman"/>
                <w:sz w:val="24"/>
                <w:szCs w:val="24"/>
                <w:lang w:val="kk-KZ"/>
              </w:rPr>
              <w:t>ж</w:t>
            </w:r>
            <w:r>
              <w:rPr>
                <w:rFonts w:ascii="Times New Roman" w:hAnsi="Times New Roman" w:cs="Times New Roman"/>
                <w:sz w:val="24"/>
                <w:szCs w:val="24"/>
              </w:rPr>
              <w:t>.        14-42</w:t>
            </w:r>
          </w:p>
        </w:tc>
      </w:tr>
      <w:tr w:rsidR="000E195B" w:rsidRPr="004B2FB9" w14:paraId="44AD8260" w14:textId="77777777" w:rsidTr="00E25C4E">
        <w:tc>
          <w:tcPr>
            <w:tcW w:w="529" w:type="dxa"/>
          </w:tcPr>
          <w:p w14:paraId="3769A390" w14:textId="4AB209F1" w:rsidR="000E195B"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15</w:t>
            </w:r>
          </w:p>
        </w:tc>
        <w:tc>
          <w:tcPr>
            <w:tcW w:w="2784" w:type="dxa"/>
          </w:tcPr>
          <w:p w14:paraId="6AB49544" w14:textId="6767D1E0"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«СВАРЗ»</w:t>
            </w:r>
            <w:r>
              <w:rPr>
                <w:rFonts w:ascii="Times New Roman" w:hAnsi="Times New Roman" w:cs="Times New Roman"/>
                <w:sz w:val="24"/>
                <w:szCs w:val="24"/>
                <w:lang w:val="kk-KZ"/>
              </w:rPr>
              <w:t xml:space="preserve"> ЖШС</w:t>
            </w:r>
          </w:p>
        </w:tc>
        <w:tc>
          <w:tcPr>
            <w:tcW w:w="3695" w:type="dxa"/>
          </w:tcPr>
          <w:p w14:paraId="2CCF3642" w14:textId="6B6C5C22" w:rsidR="000E195B" w:rsidRDefault="000E195B" w:rsidP="000E195B">
            <w:pPr>
              <w:textAlignment w:val="baseline"/>
              <w:rPr>
                <w:rFonts w:ascii="Times New Roman" w:hAnsi="Times New Roman" w:cs="Times New Roman"/>
                <w:sz w:val="24"/>
                <w:szCs w:val="24"/>
              </w:rPr>
            </w:pPr>
            <w:r>
              <w:rPr>
                <w:rFonts w:ascii="Times New Roman" w:hAnsi="Times New Roman" w:cs="Times New Roman"/>
                <w:sz w:val="24"/>
                <w:szCs w:val="24"/>
              </w:rPr>
              <w:t xml:space="preserve">г. Усть-Каменогорск, </w:t>
            </w:r>
            <w:proofErr w:type="spellStart"/>
            <w:r>
              <w:rPr>
                <w:rFonts w:ascii="Times New Roman" w:hAnsi="Times New Roman" w:cs="Times New Roman"/>
                <w:sz w:val="24"/>
                <w:szCs w:val="24"/>
              </w:rPr>
              <w:t>пр.Абая</w:t>
            </w:r>
            <w:proofErr w:type="spellEnd"/>
            <w:r>
              <w:rPr>
                <w:rFonts w:ascii="Times New Roman" w:hAnsi="Times New Roman" w:cs="Times New Roman"/>
                <w:sz w:val="24"/>
                <w:szCs w:val="24"/>
              </w:rPr>
              <w:t>, 181/41</w:t>
            </w:r>
          </w:p>
        </w:tc>
        <w:tc>
          <w:tcPr>
            <w:tcW w:w="2337" w:type="dxa"/>
          </w:tcPr>
          <w:p w14:paraId="246152AD" w14:textId="208E6CA3" w:rsidR="000E195B" w:rsidRDefault="000E195B" w:rsidP="000E195B">
            <w:pPr>
              <w:jc w:val="both"/>
              <w:rPr>
                <w:rFonts w:ascii="Times New Roman" w:hAnsi="Times New Roman" w:cs="Times New Roman"/>
                <w:sz w:val="24"/>
                <w:szCs w:val="24"/>
              </w:rPr>
            </w:pPr>
            <w:r>
              <w:rPr>
                <w:rFonts w:ascii="Times New Roman" w:hAnsi="Times New Roman" w:cs="Times New Roman"/>
                <w:sz w:val="24"/>
                <w:szCs w:val="24"/>
              </w:rPr>
              <w:t>03.04.23</w:t>
            </w:r>
            <w:r>
              <w:rPr>
                <w:rFonts w:ascii="Times New Roman" w:hAnsi="Times New Roman" w:cs="Times New Roman"/>
                <w:sz w:val="24"/>
                <w:szCs w:val="24"/>
                <w:lang w:val="kk-KZ"/>
              </w:rPr>
              <w:t>ж</w:t>
            </w:r>
            <w:r>
              <w:rPr>
                <w:rFonts w:ascii="Times New Roman" w:hAnsi="Times New Roman" w:cs="Times New Roman"/>
                <w:sz w:val="24"/>
                <w:szCs w:val="24"/>
              </w:rPr>
              <w:t>.,       15-00</w:t>
            </w:r>
          </w:p>
        </w:tc>
      </w:tr>
      <w:tr w:rsidR="000E195B" w:rsidRPr="004B2FB9" w14:paraId="1557747F" w14:textId="77777777" w:rsidTr="00E25C4E">
        <w:tc>
          <w:tcPr>
            <w:tcW w:w="529" w:type="dxa"/>
          </w:tcPr>
          <w:p w14:paraId="41C60F28" w14:textId="295F7D62" w:rsidR="000E195B" w:rsidRPr="004B2FB9" w:rsidRDefault="000E195B" w:rsidP="000E195B">
            <w:pPr>
              <w:jc w:val="center"/>
              <w:textAlignment w:val="baseline"/>
              <w:rPr>
                <w:rFonts w:ascii="Times New Roman" w:eastAsia="Times New Roman" w:hAnsi="Times New Roman" w:cs="Times New Roman"/>
                <w:bCs/>
                <w:color w:val="000000"/>
                <w:spacing w:val="1"/>
                <w:sz w:val="24"/>
                <w:szCs w:val="24"/>
                <w:lang w:eastAsia="ru-RU"/>
              </w:rPr>
            </w:pPr>
            <w:r>
              <w:rPr>
                <w:rFonts w:ascii="Times New Roman" w:eastAsia="Times New Roman" w:hAnsi="Times New Roman" w:cs="Times New Roman"/>
                <w:bCs/>
                <w:color w:val="000000"/>
                <w:spacing w:val="1"/>
                <w:sz w:val="24"/>
                <w:szCs w:val="24"/>
                <w:lang w:eastAsia="ru-RU"/>
              </w:rPr>
              <w:t>16</w:t>
            </w:r>
          </w:p>
        </w:tc>
        <w:tc>
          <w:tcPr>
            <w:tcW w:w="2784" w:type="dxa"/>
          </w:tcPr>
          <w:p w14:paraId="664036B0" w14:textId="2866D0D2" w:rsidR="000E195B" w:rsidRPr="0064159F" w:rsidRDefault="000E195B" w:rsidP="000E195B">
            <w:pPr>
              <w:jc w:val="both"/>
              <w:rPr>
                <w:rFonts w:ascii="Times New Roman" w:hAnsi="Times New Roman" w:cs="Times New Roman"/>
                <w:sz w:val="24"/>
                <w:szCs w:val="24"/>
              </w:rPr>
            </w:pPr>
            <w:r>
              <w:rPr>
                <w:rFonts w:ascii="Times New Roman" w:hAnsi="Times New Roman" w:cs="Times New Roman"/>
                <w:sz w:val="24"/>
                <w:szCs w:val="24"/>
              </w:rPr>
              <w:t xml:space="preserve"> «КФК «</w:t>
            </w:r>
            <w:proofErr w:type="spellStart"/>
            <w:r>
              <w:rPr>
                <w:rFonts w:ascii="Times New Roman" w:hAnsi="Times New Roman" w:cs="Times New Roman"/>
                <w:sz w:val="24"/>
                <w:szCs w:val="24"/>
              </w:rPr>
              <w:t>Медсервис</w:t>
            </w:r>
            <w:proofErr w:type="spellEnd"/>
            <w:r>
              <w:rPr>
                <w:rFonts w:ascii="Times New Roman" w:hAnsi="Times New Roman" w:cs="Times New Roman"/>
                <w:sz w:val="24"/>
                <w:szCs w:val="24"/>
              </w:rPr>
              <w:t xml:space="preserve"> плюс»</w:t>
            </w:r>
            <w:r>
              <w:rPr>
                <w:rFonts w:ascii="Times New Roman" w:hAnsi="Times New Roman" w:cs="Times New Roman"/>
                <w:sz w:val="24"/>
                <w:szCs w:val="24"/>
                <w:lang w:val="kk-KZ"/>
              </w:rPr>
              <w:t xml:space="preserve"> ЖШС</w:t>
            </w:r>
          </w:p>
        </w:tc>
        <w:tc>
          <w:tcPr>
            <w:tcW w:w="3695" w:type="dxa"/>
          </w:tcPr>
          <w:p w14:paraId="487EF0E1" w14:textId="77777777" w:rsidR="000E195B" w:rsidRPr="004B2FB9" w:rsidRDefault="000E195B" w:rsidP="000E195B">
            <w:pPr>
              <w:textAlignment w:val="baseline"/>
              <w:rPr>
                <w:rFonts w:ascii="Times New Roman" w:hAnsi="Times New Roman" w:cs="Times New Roman"/>
                <w:sz w:val="24"/>
                <w:szCs w:val="24"/>
              </w:rPr>
            </w:pPr>
            <w:r>
              <w:rPr>
                <w:rFonts w:ascii="Times New Roman" w:hAnsi="Times New Roman" w:cs="Times New Roman"/>
                <w:sz w:val="24"/>
                <w:szCs w:val="24"/>
              </w:rPr>
              <w:t xml:space="preserve">г. Алматы, ул. </w:t>
            </w:r>
            <w:proofErr w:type="spellStart"/>
            <w:r>
              <w:rPr>
                <w:rFonts w:ascii="Times New Roman" w:hAnsi="Times New Roman" w:cs="Times New Roman"/>
                <w:sz w:val="24"/>
                <w:szCs w:val="24"/>
              </w:rPr>
              <w:t>Маметовой</w:t>
            </w:r>
            <w:proofErr w:type="spellEnd"/>
            <w:r>
              <w:rPr>
                <w:rFonts w:ascii="Times New Roman" w:hAnsi="Times New Roman" w:cs="Times New Roman"/>
                <w:sz w:val="24"/>
                <w:szCs w:val="24"/>
              </w:rPr>
              <w:t>, 54</w:t>
            </w:r>
          </w:p>
        </w:tc>
        <w:tc>
          <w:tcPr>
            <w:tcW w:w="2337" w:type="dxa"/>
          </w:tcPr>
          <w:p w14:paraId="48EBB3A4" w14:textId="04186984" w:rsidR="000E195B" w:rsidRPr="004B2FB9" w:rsidRDefault="000E195B" w:rsidP="000E195B">
            <w:pPr>
              <w:jc w:val="both"/>
              <w:rPr>
                <w:rFonts w:ascii="Times New Roman" w:hAnsi="Times New Roman" w:cs="Times New Roman"/>
                <w:sz w:val="24"/>
                <w:szCs w:val="24"/>
              </w:rPr>
            </w:pPr>
            <w:r>
              <w:rPr>
                <w:rFonts w:ascii="Times New Roman" w:hAnsi="Times New Roman" w:cs="Times New Roman"/>
                <w:sz w:val="24"/>
                <w:szCs w:val="24"/>
              </w:rPr>
              <w:t>04.04</w:t>
            </w:r>
            <w:r w:rsidRPr="004B2FB9">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lang w:val="kk-KZ"/>
              </w:rPr>
              <w:t>ж</w:t>
            </w:r>
            <w:r>
              <w:rPr>
                <w:rFonts w:ascii="Times New Roman" w:hAnsi="Times New Roman" w:cs="Times New Roman"/>
                <w:sz w:val="24"/>
                <w:szCs w:val="24"/>
              </w:rPr>
              <w:t>.</w:t>
            </w:r>
            <w:r w:rsidRPr="004B2FB9">
              <w:rPr>
                <w:rFonts w:ascii="Times New Roman" w:hAnsi="Times New Roman" w:cs="Times New Roman"/>
                <w:sz w:val="24"/>
                <w:szCs w:val="24"/>
              </w:rPr>
              <w:t xml:space="preserve">,      </w:t>
            </w:r>
            <w:r>
              <w:rPr>
                <w:rFonts w:ascii="Times New Roman" w:hAnsi="Times New Roman" w:cs="Times New Roman"/>
                <w:sz w:val="24"/>
                <w:szCs w:val="24"/>
              </w:rPr>
              <w:t xml:space="preserve"> 08-14</w:t>
            </w:r>
          </w:p>
        </w:tc>
      </w:tr>
    </w:tbl>
    <w:bookmarkEnd w:id="0"/>
    <w:p w14:paraId="73EE7A12" w14:textId="0506E739" w:rsidR="00E13824" w:rsidRPr="00E13824" w:rsidRDefault="00604DE4" w:rsidP="00E13824">
      <w:pPr>
        <w:shd w:val="clear" w:color="auto" w:fill="FFFFFF"/>
        <w:spacing w:line="240" w:lineRule="auto"/>
        <w:ind w:firstLine="708"/>
        <w:jc w:val="both"/>
        <w:textAlignment w:val="baseline"/>
        <w:rPr>
          <w:rFonts w:ascii="Times New Roman" w:hAnsi="Times New Roman" w:cs="Times New Roman"/>
          <w:sz w:val="24"/>
          <w:szCs w:val="24"/>
          <w:lang w:val="ru-KZ"/>
        </w:rPr>
      </w:pPr>
      <w:r w:rsidRPr="00604DE4">
        <w:rPr>
          <w:rFonts w:ascii="Times New Roman" w:eastAsia="Times New Roman" w:hAnsi="Times New Roman" w:cs="Times New Roman"/>
          <w:b/>
          <w:bCs/>
          <w:color w:val="000000"/>
          <w:spacing w:val="1"/>
          <w:sz w:val="24"/>
          <w:szCs w:val="24"/>
          <w:lang w:eastAsia="ru-RU"/>
        </w:rPr>
        <w:t xml:space="preserve"> «Виста Мед»</w:t>
      </w:r>
      <w:r w:rsidR="00E13824">
        <w:rPr>
          <w:rFonts w:ascii="Times New Roman" w:eastAsia="Times New Roman" w:hAnsi="Times New Roman" w:cs="Times New Roman"/>
          <w:b/>
          <w:bCs/>
          <w:color w:val="000000"/>
          <w:spacing w:val="1"/>
          <w:sz w:val="24"/>
          <w:szCs w:val="24"/>
          <w:lang w:val="kk-KZ" w:eastAsia="ru-RU"/>
        </w:rPr>
        <w:t xml:space="preserve"> ЖШС</w:t>
      </w:r>
      <w:r w:rsidR="00D049BC" w:rsidRPr="00803E37">
        <w:rPr>
          <w:rFonts w:ascii="Times New Roman" w:eastAsia="Times New Roman" w:hAnsi="Times New Roman" w:cs="Times New Roman"/>
          <w:b/>
          <w:bCs/>
          <w:color w:val="000000"/>
          <w:spacing w:val="1"/>
          <w:sz w:val="24"/>
          <w:szCs w:val="24"/>
          <w:lang w:eastAsia="ru-RU"/>
        </w:rPr>
        <w:t xml:space="preserve">: </w:t>
      </w:r>
      <w:bookmarkStart w:id="1" w:name="_Hlk106285346"/>
      <w:r w:rsidR="00E13824" w:rsidRPr="00E13824">
        <w:rPr>
          <w:rFonts w:ascii="Times New Roman" w:hAnsi="Times New Roman" w:cs="Times New Roman"/>
          <w:sz w:val="24"/>
          <w:szCs w:val="24"/>
          <w:lang w:val="kk-KZ"/>
        </w:rPr>
        <w:t>Тендерге қатысуға өтінім 48 парақта (тігілген, нөмірленген) – өтініш, заңды тұлғаны мемлекеттік қайта тіркеу туралы куәліктер, жарғының көшірмесі, құрылтай шартының көшірмесі, хабарламаны алуға талон, а. қосымшасы бар мемлекеттік лицензия, хабарламаны алуға арналған талон, мемлекеттік кірістер органдарында тіркелген берешегінің жоқтығы (болуы) туралы мәліметтер, баға ұсынысы, жарамдылық хаты, тиісті қызмет көрсету хаты, тиесілілігі жоқтығы туралы хат, а келісім хаты.</w:t>
      </w:r>
      <w:bookmarkStart w:id="2" w:name="_Hlk106285811"/>
      <w:bookmarkEnd w:id="1"/>
      <w:r w:rsidR="00E13824">
        <w:rPr>
          <w:rFonts w:ascii="Times New Roman" w:hAnsi="Times New Roman" w:cs="Times New Roman"/>
          <w:sz w:val="24"/>
          <w:szCs w:val="24"/>
          <w:lang w:val="kk-KZ"/>
        </w:rPr>
        <w:t xml:space="preserve"> </w:t>
      </w:r>
      <w:r w:rsidR="00E13824" w:rsidRPr="00E13824">
        <w:rPr>
          <w:rFonts w:ascii="Times New Roman" w:eastAsia="Times New Roman" w:hAnsi="Times New Roman" w:cs="Times New Roman"/>
          <w:color w:val="000000"/>
          <w:spacing w:val="1"/>
          <w:sz w:val="24"/>
          <w:szCs w:val="24"/>
          <w:lang w:val="kk-KZ" w:eastAsia="ru-RU"/>
        </w:rPr>
        <w:t>40 бетте техникалық ерекшелік (тігілген, нөмірленген) – техникалық ерекшелік, уәкілетті таратушының хаты, тіркеу куәлігі, тіркеу куәлігіне қосымшалар, кепілдік хат, санитарлық-эпидемиологиялық сараптама актісі туралы хат, хабарламаны қабылдау туралы талон, сан.- эпид. ілеспе хатпен емтихандар. Төлем тапсырмасы – 1 бетте (сатып алу үшін бөлінген соманың 1%). Диск - 1 дана. Өтінім пошта арқылы алынды.</w:t>
      </w:r>
    </w:p>
    <w:p w14:paraId="0CCC33B2" w14:textId="77777777" w:rsidR="00E13824" w:rsidRPr="00E13824" w:rsidRDefault="00060BB0" w:rsidP="00E13824">
      <w:pPr>
        <w:shd w:val="clear" w:color="auto" w:fill="FFFFFF"/>
        <w:spacing w:line="240" w:lineRule="auto"/>
        <w:ind w:firstLine="708"/>
        <w:jc w:val="both"/>
        <w:textAlignment w:val="baseline"/>
        <w:rPr>
          <w:rFonts w:ascii="Times New Roman" w:hAnsi="Times New Roman" w:cs="Times New Roman"/>
          <w:sz w:val="24"/>
          <w:szCs w:val="24"/>
          <w:lang w:val="ru-KZ"/>
        </w:rPr>
      </w:pPr>
      <w:r w:rsidRPr="00E13824">
        <w:rPr>
          <w:rFonts w:ascii="Times New Roman" w:hAnsi="Times New Roman" w:cs="Times New Roman"/>
          <w:b/>
          <w:bCs/>
          <w:sz w:val="24"/>
          <w:szCs w:val="24"/>
          <w:lang w:val="ru-KZ"/>
        </w:rPr>
        <w:t>«</w:t>
      </w:r>
      <w:proofErr w:type="spellStart"/>
      <w:r w:rsidRPr="00E13824">
        <w:rPr>
          <w:rFonts w:ascii="Times New Roman" w:hAnsi="Times New Roman" w:cs="Times New Roman"/>
          <w:b/>
          <w:bCs/>
          <w:sz w:val="24"/>
          <w:szCs w:val="24"/>
          <w:lang w:val="ru-KZ"/>
        </w:rPr>
        <w:t>Ясар</w:t>
      </w:r>
      <w:proofErr w:type="spellEnd"/>
      <w:r w:rsidRPr="00E13824">
        <w:rPr>
          <w:rFonts w:ascii="Times New Roman" w:hAnsi="Times New Roman" w:cs="Times New Roman"/>
          <w:b/>
          <w:bCs/>
          <w:sz w:val="24"/>
          <w:szCs w:val="24"/>
          <w:lang w:val="ru-KZ"/>
        </w:rPr>
        <w:t xml:space="preserve"> эксперт»</w:t>
      </w:r>
      <w:r w:rsidR="00E13824">
        <w:rPr>
          <w:rFonts w:ascii="Times New Roman" w:hAnsi="Times New Roman" w:cs="Times New Roman"/>
          <w:b/>
          <w:bCs/>
          <w:sz w:val="24"/>
          <w:szCs w:val="24"/>
          <w:lang w:val="kk-KZ"/>
        </w:rPr>
        <w:t xml:space="preserve"> ЖШС</w:t>
      </w:r>
      <w:r w:rsidR="009976C5" w:rsidRPr="00E13824">
        <w:rPr>
          <w:rFonts w:ascii="Times New Roman" w:hAnsi="Times New Roman" w:cs="Times New Roman"/>
          <w:b/>
          <w:bCs/>
          <w:sz w:val="24"/>
          <w:szCs w:val="24"/>
          <w:lang w:val="ru-KZ"/>
        </w:rPr>
        <w:t xml:space="preserve">: </w:t>
      </w:r>
      <w:bookmarkEnd w:id="2"/>
      <w:r w:rsidR="00E13824" w:rsidRPr="00E13824">
        <w:rPr>
          <w:rFonts w:ascii="Times New Roman" w:hAnsi="Times New Roman" w:cs="Times New Roman"/>
          <w:sz w:val="24"/>
          <w:szCs w:val="24"/>
          <w:lang w:val="kk-KZ"/>
        </w:rPr>
        <w:t>Конкурсқа қатысуға өтінім 23 парақта (тігілген, нөмірленген) – өтініш, заңды тұлғаны мемлекеттік қайта тіркеу туралы куәліктер, жарғының көшірмесі, хабарламаны алуға талон 2 дана ұсыныс, кепілдік хат, ақпараттық хат. , біліктілік талаптары бойынша кепілдік хат. 7 парақта техникалық ерекшелік (тігілген, нөмірленген) – тіркеу куәлігі, тіркеу куәлігіне өтініш, техникалық ерекшелік. Төлем тапсырмасы – 1 бетте (сатып алу үшін бөлінген соманың 1%). Флэш-карта - 1 дана. Өтінім пошта арқылы алынды.</w:t>
      </w:r>
    </w:p>
    <w:p w14:paraId="3D16B6F7" w14:textId="6637ED83" w:rsidR="00202DD0" w:rsidRPr="00202DD0" w:rsidRDefault="001F75E2" w:rsidP="00202DD0">
      <w:pPr>
        <w:shd w:val="clear" w:color="auto" w:fill="FFFFFF"/>
        <w:spacing w:line="240" w:lineRule="auto"/>
        <w:ind w:firstLine="708"/>
        <w:jc w:val="both"/>
        <w:textAlignment w:val="baseline"/>
        <w:rPr>
          <w:rFonts w:ascii="Times New Roman" w:hAnsi="Times New Roman" w:cs="Times New Roman"/>
          <w:sz w:val="24"/>
          <w:szCs w:val="24"/>
          <w:lang w:val="ru-KZ"/>
        </w:rPr>
      </w:pPr>
      <w:r w:rsidRPr="00E13824">
        <w:rPr>
          <w:rFonts w:ascii="Times New Roman" w:eastAsia="Times New Roman" w:hAnsi="Times New Roman" w:cs="Times New Roman"/>
          <w:b/>
          <w:bCs/>
          <w:color w:val="000000"/>
          <w:spacing w:val="1"/>
          <w:sz w:val="24"/>
          <w:szCs w:val="24"/>
          <w:lang w:val="ru-KZ" w:eastAsia="ru-RU"/>
        </w:rPr>
        <w:t xml:space="preserve"> «</w:t>
      </w:r>
      <w:proofErr w:type="spellStart"/>
      <w:r w:rsidRPr="00E13824">
        <w:rPr>
          <w:rFonts w:ascii="Times New Roman" w:eastAsia="Times New Roman" w:hAnsi="Times New Roman" w:cs="Times New Roman"/>
          <w:b/>
          <w:bCs/>
          <w:color w:val="000000"/>
          <w:spacing w:val="1"/>
          <w:sz w:val="24"/>
          <w:szCs w:val="24"/>
          <w:lang w:val="ru-KZ" w:eastAsia="ru-RU"/>
        </w:rPr>
        <w:t>Rogers</w:t>
      </w:r>
      <w:proofErr w:type="spellEnd"/>
      <w:r w:rsidRPr="00E13824">
        <w:rPr>
          <w:rFonts w:ascii="Times New Roman" w:eastAsia="Times New Roman" w:hAnsi="Times New Roman" w:cs="Times New Roman"/>
          <w:b/>
          <w:bCs/>
          <w:color w:val="000000"/>
          <w:spacing w:val="1"/>
          <w:sz w:val="24"/>
          <w:szCs w:val="24"/>
          <w:lang w:val="ru-KZ" w:eastAsia="ru-RU"/>
        </w:rPr>
        <w:t xml:space="preserve"> Pharma»</w:t>
      </w:r>
      <w:r w:rsidR="00E13824">
        <w:rPr>
          <w:rFonts w:ascii="Times New Roman" w:eastAsia="Times New Roman" w:hAnsi="Times New Roman" w:cs="Times New Roman"/>
          <w:b/>
          <w:bCs/>
          <w:color w:val="000000"/>
          <w:spacing w:val="1"/>
          <w:sz w:val="24"/>
          <w:szCs w:val="24"/>
          <w:lang w:val="kk-KZ" w:eastAsia="ru-RU"/>
        </w:rPr>
        <w:t xml:space="preserve"> ЖШС</w:t>
      </w:r>
      <w:r w:rsidRPr="00E13824">
        <w:rPr>
          <w:rFonts w:ascii="Times New Roman" w:eastAsia="Times New Roman" w:hAnsi="Times New Roman" w:cs="Times New Roman"/>
          <w:b/>
          <w:bCs/>
          <w:color w:val="000000"/>
          <w:spacing w:val="1"/>
          <w:sz w:val="24"/>
          <w:szCs w:val="24"/>
          <w:lang w:val="ru-KZ" w:eastAsia="ru-RU"/>
        </w:rPr>
        <w:t xml:space="preserve">: </w:t>
      </w:r>
      <w:r w:rsidR="00E13824" w:rsidRPr="00E13824">
        <w:rPr>
          <w:rFonts w:ascii="Times New Roman" w:hAnsi="Times New Roman" w:cs="Times New Roman"/>
          <w:sz w:val="24"/>
          <w:szCs w:val="24"/>
          <w:lang w:val="kk-KZ"/>
        </w:rPr>
        <w:t>Конкурсқа қатысуға өтінім 28 парақта (тігілген, нөмірленген) – өтініш, жарғының көшірмесі, директорды тағайындау туралы бұйрық, заңды тұлғаны мемлекеттік тіркеу туралы куәлік, қосымшасы бар мемлекеттік лицензия, анықтама, хабарламаны алу туралы түбіртек, есепке алу мемлекеттік кіріс органдарында жүргізілетін берешектің жоқ (болуы) туралы мәліметтер, баға ұсынысы, кепілдік хат, тиісті қызметтер туралы хат, біліктілік талаптары туралы хат.</w:t>
      </w:r>
      <w:r w:rsidR="00202DD0">
        <w:rPr>
          <w:rFonts w:ascii="Times New Roman" w:hAnsi="Times New Roman" w:cs="Times New Roman"/>
          <w:sz w:val="24"/>
          <w:szCs w:val="24"/>
          <w:lang w:val="kk-KZ"/>
        </w:rPr>
        <w:t xml:space="preserve"> </w:t>
      </w:r>
      <w:r w:rsidR="00202DD0" w:rsidRPr="00202DD0">
        <w:rPr>
          <w:rFonts w:ascii="Times New Roman" w:eastAsia="Times New Roman" w:hAnsi="Times New Roman" w:cs="Times New Roman"/>
          <w:color w:val="000000"/>
          <w:spacing w:val="1"/>
          <w:sz w:val="24"/>
          <w:szCs w:val="24"/>
          <w:lang w:val="kk-KZ" w:eastAsia="ru-RU"/>
        </w:rPr>
        <w:t>5 парақта техникалық ерекшелік (тігілген, нөмірленген) – техникалық ерекшелік, тіркеу куәлігі. Төлем тапсырмасы – 1 бетте (сатып алу үшін бөлінген соманың 1%). Өтініш сенімхат бойынша  берілген.</w:t>
      </w:r>
    </w:p>
    <w:p w14:paraId="3E4DE578" w14:textId="5157E42A" w:rsidR="00202DD0" w:rsidRPr="00202DD0" w:rsidRDefault="00971560" w:rsidP="00202DD0">
      <w:pPr>
        <w:shd w:val="clear" w:color="auto" w:fill="FFFFFF"/>
        <w:spacing w:line="240" w:lineRule="auto"/>
        <w:ind w:firstLine="708"/>
        <w:jc w:val="both"/>
        <w:textAlignment w:val="baseline"/>
        <w:rPr>
          <w:rFonts w:ascii="Times New Roman" w:hAnsi="Times New Roman" w:cs="Times New Roman"/>
          <w:sz w:val="24"/>
          <w:szCs w:val="24"/>
          <w:lang w:val="ru-KZ"/>
        </w:rPr>
      </w:pPr>
      <w:r w:rsidRPr="00202DD0">
        <w:rPr>
          <w:rFonts w:ascii="Times New Roman" w:eastAsia="Times New Roman" w:hAnsi="Times New Roman" w:cs="Times New Roman"/>
          <w:b/>
          <w:bCs/>
          <w:color w:val="000000"/>
          <w:spacing w:val="1"/>
          <w:sz w:val="24"/>
          <w:szCs w:val="24"/>
          <w:lang w:val="ru-KZ" w:eastAsia="ru-RU"/>
        </w:rPr>
        <w:t>«Mega Pharma»</w:t>
      </w:r>
      <w:r w:rsidR="00202DD0">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r w:rsidR="00202DD0" w:rsidRPr="00202DD0">
        <w:rPr>
          <w:rFonts w:ascii="Times New Roman" w:hAnsi="Times New Roman" w:cs="Times New Roman"/>
          <w:sz w:val="24"/>
          <w:szCs w:val="24"/>
          <w:lang w:val="kk-KZ"/>
        </w:rPr>
        <w:t>30 парақта (тігілген, нөмірленген) конкурсқа қатысуға өтінім – өтінім, тиесілі еместігі туралы кепілдік хат, жарғының көшірмесі, заңды тұлғаны мемлекеттік қайта тіркеу туралы анықтама, болмауы туралы мәліметтер ( болуы) есепке алуы мемлекеттік кіріс органдарында жүргізілетін берешек, қосымшасы бар лицензия, хабарламаны, анықтаманы, баға ұсынысын алу, төлем тапсырмасының көшірмесі.</w:t>
      </w:r>
      <w:bookmarkStart w:id="3" w:name="_Hlk131670846"/>
      <w:r w:rsidR="00202DD0">
        <w:rPr>
          <w:rFonts w:ascii="Times New Roman" w:hAnsi="Times New Roman" w:cs="Times New Roman"/>
          <w:sz w:val="24"/>
          <w:szCs w:val="24"/>
          <w:lang w:val="kk-KZ"/>
        </w:rPr>
        <w:t xml:space="preserve"> </w:t>
      </w:r>
      <w:r w:rsidR="00202DD0" w:rsidRPr="00202DD0">
        <w:rPr>
          <w:rFonts w:ascii="Times New Roman" w:eastAsia="Times New Roman" w:hAnsi="Times New Roman" w:cs="Times New Roman"/>
          <w:color w:val="000000"/>
          <w:spacing w:val="1"/>
          <w:sz w:val="24"/>
          <w:szCs w:val="24"/>
          <w:lang w:val="kk-KZ" w:eastAsia="ru-RU"/>
        </w:rPr>
        <w:t>14 парақта техникалық ерекшелік (тігілген, нөмірленген) – техникалық ерекшелік, тіркеу куәлігі, тіркеу куәлігіне өтініш, өнімнің сәйкестік сертификаты, пайдалану жөніндегі нұсқаулық, ЕО сертификаты, сәйкестік сертификаты. Төлем тапсырмасы – 1 бетте (сатып алу үшін бөлінген соманың 1%). Диск - 1 дана. Үлгі - 4 дана. Өтінім пошта арқылы алынды.</w:t>
      </w:r>
    </w:p>
    <w:p w14:paraId="478F3855" w14:textId="3E02FD43" w:rsidR="00202DD0" w:rsidRPr="00202DD0" w:rsidRDefault="002516ED" w:rsidP="00F12EA9">
      <w:pPr>
        <w:shd w:val="clear" w:color="auto" w:fill="FFFFFF"/>
        <w:spacing w:line="240" w:lineRule="auto"/>
        <w:ind w:firstLine="708"/>
        <w:jc w:val="both"/>
        <w:textAlignment w:val="baseline"/>
        <w:rPr>
          <w:rFonts w:ascii="Times New Roman" w:hAnsi="Times New Roman" w:cs="Times New Roman"/>
          <w:sz w:val="24"/>
          <w:szCs w:val="24"/>
          <w:lang w:val="ru-KZ"/>
        </w:rPr>
      </w:pPr>
      <w:r w:rsidRPr="00202DD0">
        <w:rPr>
          <w:rFonts w:ascii="Times New Roman" w:eastAsia="Times New Roman" w:hAnsi="Times New Roman" w:cs="Times New Roman"/>
          <w:b/>
          <w:bCs/>
          <w:color w:val="000000"/>
          <w:spacing w:val="1"/>
          <w:sz w:val="24"/>
          <w:szCs w:val="24"/>
          <w:lang w:val="ru-KZ" w:eastAsia="ru-RU"/>
        </w:rPr>
        <w:t xml:space="preserve"> «АUM+»</w:t>
      </w:r>
      <w:r w:rsidR="00202DD0">
        <w:rPr>
          <w:rFonts w:ascii="Times New Roman" w:eastAsia="Times New Roman" w:hAnsi="Times New Roman" w:cs="Times New Roman"/>
          <w:b/>
          <w:bCs/>
          <w:color w:val="000000"/>
          <w:spacing w:val="1"/>
          <w:sz w:val="24"/>
          <w:szCs w:val="24"/>
          <w:lang w:val="kk-KZ" w:eastAsia="ru-RU"/>
        </w:rPr>
        <w:t xml:space="preserve"> ЖШС</w:t>
      </w:r>
      <w:r w:rsidRPr="00202DD0">
        <w:rPr>
          <w:rFonts w:ascii="Times New Roman" w:eastAsia="Times New Roman" w:hAnsi="Times New Roman" w:cs="Times New Roman"/>
          <w:b/>
          <w:bCs/>
          <w:color w:val="000000"/>
          <w:spacing w:val="1"/>
          <w:sz w:val="24"/>
          <w:szCs w:val="24"/>
          <w:lang w:val="ru-KZ" w:eastAsia="ru-RU"/>
        </w:rPr>
        <w:t xml:space="preserve">: </w:t>
      </w:r>
      <w:r w:rsidR="00202DD0" w:rsidRPr="00202DD0">
        <w:rPr>
          <w:rFonts w:ascii="Times New Roman" w:hAnsi="Times New Roman" w:cs="Times New Roman"/>
          <w:sz w:val="24"/>
          <w:szCs w:val="24"/>
          <w:lang w:val="kk-KZ"/>
        </w:rPr>
        <w:t xml:space="preserve">Тендерге қатысуға өтінім 52 бетте (тігілген, нөмірленген) – өтінім, кепілдендірілген хат 2 дана, тиісті қызметтер туралы хат, мемлекеттік лицензия, хабарламаны алу, хабарлама, заңды тұлғаны мемлекеттік қайта тіркеу туралы куәлік, көшірме. жарғы, есепке алуы мемлекеттік кіріс органдарында жүргізілетін берешегінің </w:t>
      </w:r>
      <w:r w:rsidR="00202DD0" w:rsidRPr="00202DD0">
        <w:rPr>
          <w:rFonts w:ascii="Times New Roman" w:hAnsi="Times New Roman" w:cs="Times New Roman"/>
          <w:sz w:val="24"/>
          <w:szCs w:val="24"/>
          <w:lang w:val="kk-KZ"/>
        </w:rPr>
        <w:lastRenderedPageBreak/>
        <w:t>жоқтығы (болуы) туралы мәліметтер, сәйкестік сертификаты, баға ұсынысы.</w:t>
      </w:r>
      <w:bookmarkEnd w:id="3"/>
      <w:r w:rsidR="00202DD0" w:rsidRPr="00202DD0">
        <w:rPr>
          <w:rFonts w:ascii="Times New Roman" w:eastAsia="Times New Roman" w:hAnsi="Times New Roman" w:cs="Times New Roman"/>
          <w:color w:val="000000"/>
          <w:spacing w:val="1"/>
          <w:sz w:val="24"/>
          <w:szCs w:val="24"/>
          <w:lang w:val="kk-KZ" w:eastAsia="ru-RU"/>
        </w:rPr>
        <w:t>Техникалық ерекшелік 22 бетте (тігілген, нөмірленген) – техникалық ерекшелік, дистрибьютор куәлігі, авторлық куәлік, тіркеу куәлігі, тіркеу куәлігіне өтініш, санитарлық-эпидемиологиялық бақылау туралы хат, хабарламаны қабылдау талоны, хабарлама. Төлем тапсырмасы – 1 бетте (сатып алу үшін бөлінген соманың 1%). Диск - 1 дана. Өтінім пошта арқылы алынды.</w:t>
      </w:r>
    </w:p>
    <w:p w14:paraId="6D7AC9D5" w14:textId="090FCBB4" w:rsidR="00F12EA9" w:rsidRPr="00F12EA9" w:rsidRDefault="008E5F3C" w:rsidP="00F12EA9">
      <w:pPr>
        <w:shd w:val="clear" w:color="auto" w:fill="FFFFFF"/>
        <w:spacing w:line="240" w:lineRule="auto"/>
        <w:ind w:firstLine="708"/>
        <w:jc w:val="both"/>
        <w:textAlignment w:val="baseline"/>
        <w:rPr>
          <w:rFonts w:ascii="Times New Roman" w:hAnsi="Times New Roman" w:cs="Times New Roman"/>
          <w:sz w:val="24"/>
          <w:szCs w:val="24"/>
          <w:lang w:val="ru-KZ"/>
        </w:rPr>
      </w:pPr>
      <w:r w:rsidRPr="00F12EA9">
        <w:rPr>
          <w:rFonts w:ascii="Times New Roman" w:eastAsia="Times New Roman" w:hAnsi="Times New Roman" w:cs="Times New Roman"/>
          <w:b/>
          <w:bCs/>
          <w:color w:val="000000"/>
          <w:spacing w:val="1"/>
          <w:sz w:val="24"/>
          <w:szCs w:val="24"/>
          <w:lang w:val="ru-KZ" w:eastAsia="ru-RU"/>
        </w:rPr>
        <w:t>«IVD Holding»</w:t>
      </w:r>
      <w:r w:rsidR="00F12EA9">
        <w:rPr>
          <w:rFonts w:ascii="Times New Roman" w:eastAsia="Times New Roman" w:hAnsi="Times New Roman" w:cs="Times New Roman"/>
          <w:b/>
          <w:bCs/>
          <w:color w:val="000000"/>
          <w:spacing w:val="1"/>
          <w:sz w:val="24"/>
          <w:szCs w:val="24"/>
          <w:lang w:val="kk-KZ" w:eastAsia="ru-RU"/>
        </w:rPr>
        <w:t xml:space="preserve"> ЖШС</w:t>
      </w:r>
      <w:r w:rsidRPr="00F12EA9">
        <w:rPr>
          <w:rFonts w:ascii="Times New Roman" w:eastAsia="Times New Roman" w:hAnsi="Times New Roman" w:cs="Times New Roman"/>
          <w:b/>
          <w:bCs/>
          <w:color w:val="000000"/>
          <w:spacing w:val="1"/>
          <w:sz w:val="24"/>
          <w:szCs w:val="24"/>
          <w:lang w:val="ru-KZ" w:eastAsia="ru-RU"/>
        </w:rPr>
        <w:t xml:space="preserve">: </w:t>
      </w:r>
      <w:r w:rsidR="00F12EA9" w:rsidRPr="00F12EA9">
        <w:rPr>
          <w:rFonts w:ascii="Times New Roman" w:hAnsi="Times New Roman" w:cs="Times New Roman"/>
          <w:sz w:val="24"/>
          <w:szCs w:val="24"/>
          <w:lang w:val="kk-KZ"/>
        </w:rPr>
        <w:t>Тендерге қатысуға өтінім 52 парақта (тігілген, нөмірленген) – өтінім, заңды тұлғаны мемлекеттік қайта тіркеу туралы куәлік, жарғының көшірмесі, тағайындау туралы бұйрық 2 дана, ҚҚС анықтамасы, сатып алуға талон. хабарламаны алу 2 дана ) мемлекеттік кірістер органдарында есепке алынған берешек, ақпараттық хат, Қазақстан Республикасы Денсаулық сақтау министрлігінің хаты, кепілдік хат 4 дана, баға ұсынысы.</w:t>
      </w:r>
      <w:r w:rsidR="00F12EA9" w:rsidRPr="00F12EA9">
        <w:rPr>
          <w:rFonts w:ascii="inherit" w:hAnsi="inherit" w:cs="Courier New"/>
          <w:color w:val="202124"/>
          <w:sz w:val="42"/>
          <w:szCs w:val="42"/>
          <w:lang w:val="kk-KZ" w:eastAsia="ru-KZ"/>
        </w:rPr>
        <w:t xml:space="preserve"> </w:t>
      </w:r>
      <w:r w:rsidR="00F12EA9" w:rsidRPr="00F12EA9">
        <w:rPr>
          <w:rFonts w:ascii="Times New Roman" w:hAnsi="Times New Roman" w:cs="Times New Roman"/>
          <w:sz w:val="24"/>
          <w:szCs w:val="24"/>
          <w:lang w:val="kk-KZ"/>
        </w:rPr>
        <w:t>14 беттегі техникалық ерекшелік (тігілген, нөмірленген) – техникалық ерекшелік, тіркеу куәлігі, санитарлық-эпидемиологиялық бақылау жөніндегі хат, хабарламаны алу. Төлем тапсырмасы – 1 бетте (сатып алу үшін бөлінген соманың 1%). Диск - 1 дана. Өтінім пошта арқылы алынды.</w:t>
      </w:r>
    </w:p>
    <w:p w14:paraId="63468F88" w14:textId="22EA005F" w:rsidR="00F12EA9" w:rsidRPr="00F12EA9" w:rsidRDefault="00DF39FB" w:rsidP="00F12EA9">
      <w:pPr>
        <w:shd w:val="clear" w:color="auto" w:fill="FFFFFF"/>
        <w:spacing w:line="240" w:lineRule="auto"/>
        <w:ind w:firstLine="708"/>
        <w:jc w:val="both"/>
        <w:textAlignment w:val="baseline"/>
        <w:rPr>
          <w:rFonts w:ascii="Times New Roman" w:hAnsi="Times New Roman" w:cs="Times New Roman"/>
          <w:sz w:val="24"/>
          <w:szCs w:val="24"/>
          <w:lang w:val="ru-KZ"/>
        </w:rPr>
      </w:pPr>
      <w:bookmarkStart w:id="4" w:name="_Hlk131673561"/>
      <w:r w:rsidRPr="00F12EA9">
        <w:rPr>
          <w:rFonts w:ascii="Times New Roman" w:hAnsi="Times New Roman" w:cs="Times New Roman"/>
          <w:b/>
          <w:bCs/>
          <w:sz w:val="24"/>
          <w:szCs w:val="24"/>
          <w:lang w:val="ru-KZ"/>
        </w:rPr>
        <w:t xml:space="preserve"> «</w:t>
      </w:r>
      <w:proofErr w:type="spellStart"/>
      <w:r w:rsidRPr="00F12EA9">
        <w:rPr>
          <w:rFonts w:ascii="Times New Roman" w:hAnsi="Times New Roman" w:cs="Times New Roman"/>
          <w:b/>
          <w:bCs/>
          <w:sz w:val="24"/>
          <w:szCs w:val="24"/>
          <w:lang w:val="ru-KZ"/>
        </w:rPr>
        <w:t>Лабдиагностика</w:t>
      </w:r>
      <w:proofErr w:type="spellEnd"/>
      <w:r w:rsidRPr="00F12EA9">
        <w:rPr>
          <w:rFonts w:ascii="Times New Roman" w:hAnsi="Times New Roman" w:cs="Times New Roman"/>
          <w:b/>
          <w:bCs/>
          <w:sz w:val="24"/>
          <w:szCs w:val="24"/>
          <w:lang w:val="ru-KZ"/>
        </w:rPr>
        <w:t>»</w:t>
      </w:r>
      <w:r w:rsidR="00F12EA9">
        <w:rPr>
          <w:rFonts w:ascii="Times New Roman" w:hAnsi="Times New Roman" w:cs="Times New Roman"/>
          <w:b/>
          <w:bCs/>
          <w:sz w:val="24"/>
          <w:szCs w:val="24"/>
          <w:lang w:val="kk-KZ"/>
        </w:rPr>
        <w:t xml:space="preserve"> ЖК</w:t>
      </w:r>
      <w:r w:rsidRPr="00F12EA9">
        <w:rPr>
          <w:rFonts w:ascii="Times New Roman" w:hAnsi="Times New Roman" w:cs="Times New Roman"/>
          <w:b/>
          <w:bCs/>
          <w:sz w:val="24"/>
          <w:szCs w:val="24"/>
          <w:lang w:val="ru-KZ"/>
        </w:rPr>
        <w:t xml:space="preserve">: </w:t>
      </w:r>
      <w:r w:rsidR="00F12EA9" w:rsidRPr="00F12EA9">
        <w:rPr>
          <w:rFonts w:ascii="Times New Roman" w:hAnsi="Times New Roman" w:cs="Times New Roman"/>
          <w:sz w:val="24"/>
          <w:szCs w:val="24"/>
          <w:lang w:val="kk-KZ"/>
        </w:rPr>
        <w:t>Тендерге қатысуға өтінім 78 бетте (тігілген, нөмірленген) – өтінім, хат 2 дана, тиісті қызметтер туралы хат, хабарламаны тіркеу талоны, хабарлама, жеке куәліктің көшірмесі, хабарламаны алуға талон, хабарлама, болмауы туралы ақпарат ( болуы) мемлекеттік кірістер органдарында есепке алынған қарыздар, баға ұсыныстары.</w:t>
      </w:r>
      <w:bookmarkEnd w:id="4"/>
      <w:r w:rsidR="00F12EA9">
        <w:rPr>
          <w:rFonts w:ascii="Times New Roman" w:hAnsi="Times New Roman" w:cs="Times New Roman"/>
          <w:sz w:val="24"/>
          <w:szCs w:val="24"/>
          <w:lang w:val="kk-KZ"/>
        </w:rPr>
        <w:t xml:space="preserve"> </w:t>
      </w:r>
      <w:r w:rsidR="00F12EA9" w:rsidRPr="00F12EA9">
        <w:rPr>
          <w:rFonts w:ascii="Times New Roman" w:hAnsi="Times New Roman" w:cs="Times New Roman"/>
          <w:sz w:val="24"/>
          <w:szCs w:val="24"/>
          <w:lang w:val="kk-KZ"/>
        </w:rPr>
        <w:t>118 бетте техникалық ерекшелік (тігілген, нөмірленген) – техникалық ерекшелік, тіркеу куәлігі, тіркеу куәлігіне қосымшалар, санитарлық-эпидемиологиялық бақылау туралы хат, хабарламаны қабылдау талоны, хабарлама. Төлем тапсырмасы – 1 бетте (сатып алу үшін бөлінген соманың 1%). Диск - 1 дана. Өтінім пошта арқылы алынды.</w:t>
      </w:r>
    </w:p>
    <w:p w14:paraId="4E5C3DEB" w14:textId="5664B915" w:rsidR="00F12EA9" w:rsidRPr="00F12EA9" w:rsidRDefault="00970167" w:rsidP="00F12EA9">
      <w:pPr>
        <w:shd w:val="clear" w:color="auto" w:fill="FFFFFF"/>
        <w:spacing w:line="240" w:lineRule="auto"/>
        <w:ind w:firstLine="708"/>
        <w:jc w:val="both"/>
        <w:textAlignment w:val="baseline"/>
        <w:rPr>
          <w:rFonts w:ascii="Times New Roman" w:hAnsi="Times New Roman" w:cs="Times New Roman"/>
          <w:sz w:val="24"/>
          <w:szCs w:val="24"/>
          <w:lang w:val="ru-KZ"/>
        </w:rPr>
      </w:pPr>
      <w:r w:rsidRPr="00F12EA9">
        <w:rPr>
          <w:rFonts w:ascii="Times New Roman" w:hAnsi="Times New Roman" w:cs="Times New Roman"/>
          <w:b/>
          <w:bCs/>
          <w:sz w:val="24"/>
          <w:szCs w:val="24"/>
          <w:lang w:val="ru-KZ"/>
        </w:rPr>
        <w:t xml:space="preserve"> «</w:t>
      </w:r>
      <w:proofErr w:type="spellStart"/>
      <w:r w:rsidRPr="00F12EA9">
        <w:rPr>
          <w:rFonts w:ascii="Times New Roman" w:hAnsi="Times New Roman" w:cs="Times New Roman"/>
          <w:b/>
          <w:bCs/>
          <w:sz w:val="24"/>
          <w:szCs w:val="24"/>
          <w:lang w:val="ru-KZ"/>
        </w:rPr>
        <w:t>Мерусар</w:t>
      </w:r>
      <w:proofErr w:type="spellEnd"/>
      <w:r w:rsidRPr="00F12EA9">
        <w:rPr>
          <w:rFonts w:ascii="Times New Roman" w:hAnsi="Times New Roman" w:cs="Times New Roman"/>
          <w:b/>
          <w:bCs/>
          <w:sz w:val="24"/>
          <w:szCs w:val="24"/>
          <w:lang w:val="ru-KZ"/>
        </w:rPr>
        <w:t xml:space="preserve"> и К»</w:t>
      </w:r>
      <w:r w:rsidR="00F12EA9">
        <w:rPr>
          <w:rFonts w:ascii="Times New Roman" w:hAnsi="Times New Roman" w:cs="Times New Roman"/>
          <w:b/>
          <w:bCs/>
          <w:sz w:val="24"/>
          <w:szCs w:val="24"/>
          <w:lang w:val="kk-KZ"/>
        </w:rPr>
        <w:t xml:space="preserve"> ЖШС</w:t>
      </w:r>
      <w:r w:rsidRPr="00F12EA9">
        <w:rPr>
          <w:rFonts w:ascii="Times New Roman" w:hAnsi="Times New Roman" w:cs="Times New Roman"/>
          <w:b/>
          <w:bCs/>
          <w:sz w:val="24"/>
          <w:szCs w:val="24"/>
          <w:lang w:val="ru-KZ"/>
        </w:rPr>
        <w:t xml:space="preserve">: </w:t>
      </w:r>
      <w:r w:rsidR="00F12EA9" w:rsidRPr="00F12EA9">
        <w:rPr>
          <w:rFonts w:ascii="Times New Roman" w:hAnsi="Times New Roman" w:cs="Times New Roman"/>
          <w:sz w:val="24"/>
          <w:szCs w:val="24"/>
          <w:lang w:val="kk-KZ"/>
        </w:rPr>
        <w:t>Конкурсқа қатысуға өтінім 62 парақта (тігілген, нөмірленген) – өтінім, жарғының көшірмесі, хабарламаны алуға талон, хабарлама, мемлекеттік лицензия, мемлекеттік лицензияға қосымшалар, болмауы (болуы) туралы мәліметтер. ) мемлекеттік кірістер органдарында тіркелген берешегі, баға ұсынысы, кепілдік хат, отандық тауар өндірушілерге тиесілігі туралы хат, жеткізілетін тауарлардың тізімі, заңды тұлғаны мемлекеттік қайта тіркеу туралы анықтама.</w:t>
      </w:r>
      <w:r w:rsidR="00F12EA9">
        <w:rPr>
          <w:rFonts w:ascii="Times New Roman" w:hAnsi="Times New Roman" w:cs="Times New Roman"/>
          <w:sz w:val="24"/>
          <w:szCs w:val="24"/>
          <w:lang w:val="kk-KZ"/>
        </w:rPr>
        <w:t xml:space="preserve"> </w:t>
      </w:r>
      <w:r w:rsidR="00F12EA9" w:rsidRPr="00F12EA9">
        <w:rPr>
          <w:rFonts w:ascii="Times New Roman" w:hAnsi="Times New Roman" w:cs="Times New Roman"/>
          <w:sz w:val="24"/>
          <w:szCs w:val="24"/>
          <w:lang w:val="kk-KZ"/>
        </w:rPr>
        <w:t xml:space="preserve">Техникалық ерекшелік 20 бетте (тігілген, нөмірленген) – техникалық ерекшелік, тіркеу куәлігі, хат, хабарламаның түбіртегі, хабарлама, хат 2 дана. Төлем тапсырмасы – 1 бетте (сатып алу үшін бөлінген соманың 1%). Диск - 1 дана. Үлгі - 1 қорап. </w:t>
      </w:r>
      <w:r w:rsidR="003B2E6D">
        <w:rPr>
          <w:rFonts w:ascii="Times New Roman" w:hAnsi="Times New Roman" w:cs="Times New Roman"/>
          <w:sz w:val="24"/>
          <w:szCs w:val="24"/>
          <w:lang w:val="kk-KZ"/>
        </w:rPr>
        <w:t>Өтінім курьермен</w:t>
      </w:r>
      <w:r w:rsidR="00F12EA9" w:rsidRPr="00F12EA9">
        <w:rPr>
          <w:rFonts w:ascii="Times New Roman" w:hAnsi="Times New Roman" w:cs="Times New Roman"/>
          <w:sz w:val="24"/>
          <w:szCs w:val="24"/>
          <w:lang w:val="kk-KZ"/>
        </w:rPr>
        <w:t xml:space="preserve"> берілген (сенімхатсыз).</w:t>
      </w:r>
    </w:p>
    <w:p w14:paraId="19F7174E" w14:textId="0CADBC59" w:rsidR="00F12EA9" w:rsidRPr="00F12EA9" w:rsidRDefault="004870B2" w:rsidP="00F12EA9">
      <w:pPr>
        <w:shd w:val="clear" w:color="auto" w:fill="FFFFFF"/>
        <w:spacing w:line="240" w:lineRule="auto"/>
        <w:ind w:firstLine="708"/>
        <w:jc w:val="both"/>
        <w:textAlignment w:val="baseline"/>
        <w:rPr>
          <w:rFonts w:ascii="Times New Roman" w:hAnsi="Times New Roman" w:cs="Times New Roman"/>
          <w:sz w:val="24"/>
          <w:szCs w:val="24"/>
          <w:lang w:val="ru-KZ"/>
        </w:rPr>
      </w:pPr>
      <w:r w:rsidRPr="00F12EA9">
        <w:rPr>
          <w:rFonts w:ascii="Times New Roman" w:eastAsia="Times New Roman" w:hAnsi="Times New Roman" w:cs="Times New Roman"/>
          <w:b/>
          <w:bCs/>
          <w:color w:val="000000"/>
          <w:spacing w:val="1"/>
          <w:sz w:val="24"/>
          <w:szCs w:val="24"/>
          <w:lang w:val="ru-KZ" w:eastAsia="ru-RU"/>
        </w:rPr>
        <w:t xml:space="preserve"> НПФ "</w:t>
      </w:r>
      <w:proofErr w:type="spellStart"/>
      <w:r w:rsidRPr="00F12EA9">
        <w:rPr>
          <w:rFonts w:ascii="Times New Roman" w:eastAsia="Times New Roman" w:hAnsi="Times New Roman" w:cs="Times New Roman"/>
          <w:b/>
          <w:bCs/>
          <w:color w:val="000000"/>
          <w:spacing w:val="1"/>
          <w:sz w:val="24"/>
          <w:szCs w:val="24"/>
          <w:lang w:val="ru-KZ" w:eastAsia="ru-RU"/>
        </w:rPr>
        <w:t>Медилэнд</w:t>
      </w:r>
      <w:proofErr w:type="spellEnd"/>
      <w:r w:rsidRPr="00F12EA9">
        <w:rPr>
          <w:rFonts w:ascii="Times New Roman" w:eastAsia="Times New Roman" w:hAnsi="Times New Roman" w:cs="Times New Roman"/>
          <w:b/>
          <w:bCs/>
          <w:color w:val="000000"/>
          <w:spacing w:val="1"/>
          <w:sz w:val="24"/>
          <w:szCs w:val="24"/>
          <w:lang w:val="ru-KZ" w:eastAsia="ru-RU"/>
        </w:rPr>
        <w:t>»</w:t>
      </w:r>
      <w:r w:rsidR="00F12EA9">
        <w:rPr>
          <w:rFonts w:ascii="Times New Roman" w:eastAsia="Times New Roman" w:hAnsi="Times New Roman" w:cs="Times New Roman"/>
          <w:b/>
          <w:bCs/>
          <w:color w:val="000000"/>
          <w:spacing w:val="1"/>
          <w:sz w:val="24"/>
          <w:szCs w:val="24"/>
          <w:lang w:val="kk-KZ" w:eastAsia="ru-RU"/>
        </w:rPr>
        <w:t xml:space="preserve"> ЖШС</w:t>
      </w:r>
      <w:r w:rsidRPr="00F12EA9">
        <w:rPr>
          <w:rFonts w:ascii="Times New Roman" w:eastAsia="Times New Roman" w:hAnsi="Times New Roman" w:cs="Times New Roman"/>
          <w:b/>
          <w:bCs/>
          <w:color w:val="000000"/>
          <w:spacing w:val="1"/>
          <w:sz w:val="24"/>
          <w:szCs w:val="24"/>
          <w:lang w:val="ru-KZ" w:eastAsia="ru-RU"/>
        </w:rPr>
        <w:t xml:space="preserve">: </w:t>
      </w:r>
      <w:r w:rsidR="00F12EA9" w:rsidRPr="00F12EA9">
        <w:rPr>
          <w:rFonts w:ascii="Times New Roman" w:hAnsi="Times New Roman" w:cs="Times New Roman"/>
          <w:sz w:val="24"/>
          <w:szCs w:val="24"/>
          <w:lang w:val="kk-KZ"/>
        </w:rPr>
        <w:t>Конкурсқа қатысуға өтінім 76 бетте (тігілген, нөмірленген) – өтінім, заңды тұлғаны мемлекеттік қайта тіркеу туралы куәлік, нотариус куәлігінің көшірмесі, жарғының көшірмесі, қатысушылардың жалпы жиналысының хаттамасы. , тағайындау туралы бұйрық, хабарламаны қабылдау талоны, хабарлама, мемлекеттік кірістер органдарында тіркелген берешегінің жоқтығы (болуы) туралы мәліметтер, сәйкестік сертификаты, баға ұсынысы, біліктілік талаптарына сәйкестігі туралы хат, жұмыс тәжірибесі туралы хат.</w:t>
      </w:r>
      <w:r w:rsidR="00F12EA9" w:rsidRPr="00F12EA9">
        <w:rPr>
          <w:rFonts w:ascii="inherit" w:hAnsi="inherit" w:cs="Courier New"/>
          <w:color w:val="202124"/>
          <w:sz w:val="42"/>
          <w:szCs w:val="42"/>
          <w:lang w:val="kk-KZ" w:eastAsia="ru-KZ"/>
        </w:rPr>
        <w:t xml:space="preserve"> </w:t>
      </w:r>
      <w:r w:rsidR="00F12EA9" w:rsidRPr="00F12EA9">
        <w:rPr>
          <w:rFonts w:ascii="Times New Roman" w:hAnsi="Times New Roman" w:cs="Times New Roman"/>
          <w:sz w:val="24"/>
          <w:szCs w:val="24"/>
          <w:lang w:val="kk-KZ"/>
        </w:rPr>
        <w:t>Техникалық ерекшелік 58 бетте (тігілген, нөмірленген) – ұсынылатын өнім тізімі, техникалық ерекшелік, тіркеу куәлігі, тіркеу куәлігіне өтініш, санитарлық-эпидемиологиялық сараптама актінің көшірмесі, тауардың сәйкестік хаты. Төлем тапсырмасы – 1 бетте (сатып алу үшін бөлінген соманың 1%). Диск - 1 дана. Өтінім пошта арқылы алынды.</w:t>
      </w:r>
    </w:p>
    <w:p w14:paraId="11D1E18A" w14:textId="77777777" w:rsidR="00F12EA9" w:rsidRPr="00F12EA9" w:rsidRDefault="00241B94" w:rsidP="00F12EA9">
      <w:pPr>
        <w:shd w:val="clear" w:color="auto" w:fill="FFFFFF"/>
        <w:spacing w:line="240" w:lineRule="auto"/>
        <w:ind w:firstLine="708"/>
        <w:jc w:val="both"/>
        <w:textAlignment w:val="baseline"/>
        <w:rPr>
          <w:rFonts w:ascii="Times New Roman" w:hAnsi="Times New Roman" w:cs="Times New Roman"/>
          <w:sz w:val="24"/>
          <w:szCs w:val="24"/>
          <w:lang w:val="ru-KZ"/>
        </w:rPr>
      </w:pPr>
      <w:r w:rsidRPr="00F12EA9">
        <w:rPr>
          <w:rFonts w:ascii="Times New Roman" w:hAnsi="Times New Roman" w:cs="Times New Roman"/>
          <w:b/>
          <w:bCs/>
          <w:sz w:val="24"/>
          <w:szCs w:val="24"/>
          <w:lang w:val="ru-KZ"/>
        </w:rPr>
        <w:t>«Альянс-Фарм»</w:t>
      </w:r>
      <w:r w:rsidR="00F12EA9">
        <w:rPr>
          <w:rFonts w:ascii="Times New Roman" w:hAnsi="Times New Roman" w:cs="Times New Roman"/>
          <w:b/>
          <w:bCs/>
          <w:sz w:val="24"/>
          <w:szCs w:val="24"/>
          <w:lang w:val="kk-KZ"/>
        </w:rPr>
        <w:t xml:space="preserve"> ЖШС</w:t>
      </w:r>
      <w:r w:rsidRPr="00F12EA9">
        <w:rPr>
          <w:rFonts w:ascii="Times New Roman" w:hAnsi="Times New Roman" w:cs="Times New Roman"/>
          <w:sz w:val="24"/>
          <w:szCs w:val="24"/>
          <w:lang w:val="ru-KZ"/>
        </w:rPr>
        <w:t xml:space="preserve">: </w:t>
      </w:r>
      <w:r w:rsidR="00F12EA9" w:rsidRPr="00F12EA9">
        <w:rPr>
          <w:rFonts w:ascii="Times New Roman" w:hAnsi="Times New Roman" w:cs="Times New Roman"/>
          <w:sz w:val="24"/>
          <w:szCs w:val="24"/>
          <w:lang w:val="kk-KZ"/>
        </w:rPr>
        <w:t>Конкурсқа қатысуға өтінім 64 парақта (тігілген, нөмірленген) – өтінім, лицензия, лицензияға қосымша, хабарламаны қабылдау актісі, сәйкестік сертификаты, кепілдік хат, заңды тұлғаны мемлекеттік қайта тіркеу туралы куәлік, құжаттың көшірмесі. жарғы, құрылтай шартының көшiрмесi, жалпы жиналыстың хаттамасы, тағайындау туралы бұйрықтың көшiрмесi, жазбалары мемлекеттiк кiрiс органдарында сақталатын берешегiнiң болмауы (болуы) туралы мәлiметтер, хат, ақпараттық хат , баға ұсыныстары, кепілдік хат.</w:t>
      </w:r>
    </w:p>
    <w:p w14:paraId="005C1A41" w14:textId="3B252C97" w:rsidR="00F12EA9" w:rsidRPr="00F12EA9" w:rsidRDefault="00F12EA9" w:rsidP="00F12EA9">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ru-KZ" w:eastAsia="ru-RU"/>
        </w:rPr>
      </w:pPr>
      <w:r w:rsidRPr="00F12EA9">
        <w:rPr>
          <w:rFonts w:ascii="Times New Roman" w:eastAsia="Times New Roman" w:hAnsi="Times New Roman" w:cs="Times New Roman"/>
          <w:color w:val="000000"/>
          <w:spacing w:val="1"/>
          <w:sz w:val="24"/>
          <w:szCs w:val="24"/>
          <w:lang w:val="kk-KZ" w:eastAsia="ru-RU"/>
        </w:rPr>
        <w:lastRenderedPageBreak/>
        <w:t xml:space="preserve">Техникалық бөлім 80 бетте (тігілген, нөмірленген) - сатып алынатын тауарлардың тізімі, ұсынылатын тауарлардың тізімі, техникалық ерекшелік, тіркеу куәліктері, өнімнің сәйкестік сертификаты, тауарларға арналған декларация, тіркеу куәлігі, өнімнің сәйкестік сертификаттары, тауарларға арналған декларация, тіркеу куәлігі, өнімнің сәйкестік сертификаты, қорлардың кіріс ордерлері, ақпараттық хат, кепілдік хат, ақпараттық хат. Төлем тапсырмасы – 1 бетте (сатып алуға бөлінген соманың 1%), диск – 1 дана. Үлгілер 3 дана. Құжаттардың болуы және жеткізілуі туралы сенімхат – 3 дана. Өтініш сенімхат бойынша </w:t>
      </w:r>
      <w:r w:rsidR="004E5B26">
        <w:rPr>
          <w:rFonts w:ascii="Times New Roman" w:eastAsia="Times New Roman" w:hAnsi="Times New Roman" w:cs="Times New Roman"/>
          <w:color w:val="000000"/>
          <w:spacing w:val="1"/>
          <w:sz w:val="24"/>
          <w:szCs w:val="24"/>
          <w:lang w:val="kk-KZ" w:eastAsia="ru-RU"/>
        </w:rPr>
        <w:t>курьермен</w:t>
      </w:r>
      <w:r w:rsidRPr="00F12EA9">
        <w:rPr>
          <w:rFonts w:ascii="Times New Roman" w:eastAsia="Times New Roman" w:hAnsi="Times New Roman" w:cs="Times New Roman"/>
          <w:color w:val="000000"/>
          <w:spacing w:val="1"/>
          <w:sz w:val="24"/>
          <w:szCs w:val="24"/>
          <w:lang w:val="kk-KZ" w:eastAsia="ru-RU"/>
        </w:rPr>
        <w:t xml:space="preserve"> берілген.</w:t>
      </w:r>
    </w:p>
    <w:p w14:paraId="4150B899" w14:textId="52D11E6E" w:rsidR="004E5B26" w:rsidRPr="004E5B26" w:rsidRDefault="00AE4B0A" w:rsidP="004E5B26">
      <w:pPr>
        <w:shd w:val="clear" w:color="auto" w:fill="FFFFFF"/>
        <w:spacing w:line="240" w:lineRule="auto"/>
        <w:ind w:firstLine="708"/>
        <w:jc w:val="both"/>
        <w:textAlignment w:val="baseline"/>
        <w:rPr>
          <w:rFonts w:ascii="Times New Roman" w:hAnsi="Times New Roman" w:cs="Times New Roman"/>
          <w:sz w:val="24"/>
          <w:szCs w:val="24"/>
          <w:lang w:val="ru-KZ"/>
        </w:rPr>
      </w:pPr>
      <w:proofErr w:type="spellStart"/>
      <w:r w:rsidRPr="004E5B26">
        <w:rPr>
          <w:rFonts w:ascii="Times New Roman" w:hAnsi="Times New Roman" w:cs="Times New Roman"/>
          <w:b/>
          <w:bCs/>
          <w:sz w:val="24"/>
          <w:szCs w:val="24"/>
          <w:lang w:val="ru-KZ"/>
        </w:rPr>
        <w:t>Invitro</w:t>
      </w:r>
      <w:proofErr w:type="spellEnd"/>
      <w:r w:rsidR="004E5B26">
        <w:rPr>
          <w:rFonts w:ascii="Times New Roman" w:hAnsi="Times New Roman" w:cs="Times New Roman"/>
          <w:b/>
          <w:bCs/>
          <w:sz w:val="24"/>
          <w:szCs w:val="24"/>
          <w:lang w:val="kk-KZ"/>
        </w:rPr>
        <w:t xml:space="preserve"> ЖК</w:t>
      </w:r>
      <w:r w:rsidR="00E855F1"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 xml:space="preserve">Тендерге қатысуға өтінім 48 бетте (тігілген, нөмірленген) – құжаттар тізімдемесі, өтініш, хабарлама, хабарламаны тіркеу талоны, жеке куәліктің көшірмесі, хабарламаны алуға талон, мемлекеттік органдарда есепке алынатын кірістердің, бағалардың жоқтығы (болуы). 46 бетте техникалық ерекшелік (тігілген, нөмірленген) – құжаттар тізімдемесі, техникалық шарттар, тіркеу куәліктері, тіркеу куәлігіне қосымшалар. Төлем тапсырмасы – 1 бетте (сатып алу үшін бөлінген соманың 1%). </w:t>
      </w:r>
      <w:r w:rsidR="003B2E6D">
        <w:rPr>
          <w:rFonts w:ascii="Times New Roman" w:hAnsi="Times New Roman" w:cs="Times New Roman"/>
          <w:sz w:val="24"/>
          <w:szCs w:val="24"/>
          <w:lang w:val="kk-KZ"/>
        </w:rPr>
        <w:t>Өтінім</w:t>
      </w:r>
      <w:r w:rsidR="004E5B26" w:rsidRPr="004E5B26">
        <w:rPr>
          <w:rFonts w:ascii="Times New Roman" w:hAnsi="Times New Roman" w:cs="Times New Roman"/>
          <w:sz w:val="24"/>
          <w:szCs w:val="24"/>
          <w:lang w:val="kk-KZ"/>
        </w:rPr>
        <w:t xml:space="preserve"> </w:t>
      </w:r>
      <w:r w:rsidR="004E5B26">
        <w:rPr>
          <w:rFonts w:ascii="Times New Roman" w:hAnsi="Times New Roman" w:cs="Times New Roman"/>
          <w:sz w:val="24"/>
          <w:szCs w:val="24"/>
          <w:lang w:val="kk-KZ"/>
        </w:rPr>
        <w:t>курьермен</w:t>
      </w:r>
      <w:r w:rsidR="004E5B26" w:rsidRPr="004E5B26">
        <w:rPr>
          <w:rFonts w:ascii="Times New Roman" w:hAnsi="Times New Roman" w:cs="Times New Roman"/>
          <w:sz w:val="24"/>
          <w:szCs w:val="24"/>
          <w:lang w:val="kk-KZ"/>
        </w:rPr>
        <w:t xml:space="preserve"> берілген (сенімхатсыз).</w:t>
      </w:r>
    </w:p>
    <w:p w14:paraId="51D0CE0A" w14:textId="1E2AB285" w:rsidR="004E5B26" w:rsidRPr="004E5B26" w:rsidRDefault="00E35328" w:rsidP="004E5B26">
      <w:pPr>
        <w:shd w:val="clear" w:color="auto" w:fill="FFFFFF"/>
        <w:spacing w:line="240" w:lineRule="auto"/>
        <w:ind w:firstLine="708"/>
        <w:jc w:val="both"/>
        <w:textAlignment w:val="baseline"/>
        <w:rPr>
          <w:rFonts w:ascii="Times New Roman" w:hAnsi="Times New Roman" w:cs="Times New Roman"/>
          <w:sz w:val="24"/>
          <w:szCs w:val="24"/>
          <w:lang w:val="ru-KZ"/>
        </w:rPr>
      </w:pPr>
      <w:r w:rsidRPr="004E5B26">
        <w:rPr>
          <w:rFonts w:ascii="Times New Roman" w:hAnsi="Times New Roman" w:cs="Times New Roman"/>
          <w:b/>
          <w:bCs/>
          <w:sz w:val="24"/>
          <w:szCs w:val="24"/>
          <w:lang w:val="ru-KZ"/>
        </w:rPr>
        <w:t xml:space="preserve"> "</w:t>
      </w:r>
      <w:proofErr w:type="spellStart"/>
      <w:r w:rsidR="008D3D49" w:rsidRPr="004E5B26">
        <w:rPr>
          <w:rFonts w:ascii="Times New Roman" w:hAnsi="Times New Roman" w:cs="Times New Roman"/>
          <w:b/>
          <w:bCs/>
          <w:sz w:val="24"/>
          <w:szCs w:val="24"/>
          <w:lang w:val="ru-KZ"/>
        </w:rPr>
        <w:t>Гелика</w:t>
      </w:r>
      <w:proofErr w:type="spellEnd"/>
      <w:r w:rsidRPr="004E5B26">
        <w:rPr>
          <w:rFonts w:ascii="Times New Roman" w:hAnsi="Times New Roman" w:cs="Times New Roman"/>
          <w:b/>
          <w:bCs/>
          <w:sz w:val="24"/>
          <w:szCs w:val="24"/>
          <w:lang w:val="ru-KZ"/>
        </w:rPr>
        <w:t>»</w:t>
      </w:r>
      <w:r w:rsidR="004E5B26">
        <w:rPr>
          <w:rFonts w:ascii="Times New Roman" w:hAnsi="Times New Roman" w:cs="Times New Roman"/>
          <w:b/>
          <w:bCs/>
          <w:sz w:val="24"/>
          <w:szCs w:val="24"/>
          <w:lang w:val="kk-KZ"/>
        </w:rPr>
        <w:t xml:space="preserve"> ЖШС</w:t>
      </w:r>
      <w:r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Конкурсқа қатысуға өтінім 62 бетте (тігілген, нөмірленген) – өтініш, заңды тұлғаны мемлекеттік қайта тіркеу туралы куәлік, жарғының көшірмесі, сенімхат, жалғыз қатысушының шешімі, өкілеттіктерін ұзарту туралы бұйрық, мемлекет. лицензия, лицензияға қосымшалар, хабарлама, қызметтiң немесе белгiлi бiр iс-әрекеттердiң басталуы немесе тоқтатылуы туралы хабарламаны алуға арналған талон, есепке алуы мемлекеттiк кiрiс органдарында жүргiзiлетiн берешегiнiң жоқтығы (болуы) туралы мәлiметтер;</w:t>
      </w:r>
      <w:r w:rsidR="004E5B26" w:rsidRPr="004E5B26">
        <w:rPr>
          <w:rFonts w:ascii="inherit" w:hAnsi="inherit" w:cs="Courier New"/>
          <w:color w:val="202124"/>
          <w:sz w:val="42"/>
          <w:szCs w:val="42"/>
          <w:lang w:val="kk-KZ" w:eastAsia="ru-KZ"/>
        </w:rPr>
        <w:t xml:space="preserve"> </w:t>
      </w:r>
      <w:r w:rsidR="004E5B26" w:rsidRPr="004E5B26">
        <w:rPr>
          <w:rFonts w:ascii="Times New Roman" w:hAnsi="Times New Roman" w:cs="Times New Roman"/>
          <w:sz w:val="24"/>
          <w:szCs w:val="24"/>
          <w:lang w:val="kk-KZ"/>
        </w:rPr>
        <w:t>қатысушылардың ағымдағы тізімі бойынша үзінді көшірме, баға ұсынысы, сәйкестік сертификаты, құжаттар тізімдемесі. 10 бетте техникалық ерекшелік (тігілген, нөмірленген) – техникалық ерекшелік, кепілдік хат, сәйкестік сертификаты, тіркеу куәлігі. Банк кепілдігі. Диск - 1 дана. Үлгілер - 3 дана. Өтінім пошта арқылы алынды.</w:t>
      </w:r>
    </w:p>
    <w:p w14:paraId="442DD59D" w14:textId="58B2D3D0" w:rsidR="004E5B26" w:rsidRPr="004E5B26" w:rsidRDefault="00E32ECF" w:rsidP="004E5B26">
      <w:pPr>
        <w:shd w:val="clear" w:color="auto" w:fill="FFFFFF"/>
        <w:spacing w:line="240" w:lineRule="auto"/>
        <w:ind w:firstLine="708"/>
        <w:jc w:val="both"/>
        <w:textAlignment w:val="baseline"/>
        <w:rPr>
          <w:rFonts w:ascii="Times New Roman" w:hAnsi="Times New Roman" w:cs="Times New Roman"/>
          <w:sz w:val="24"/>
          <w:szCs w:val="24"/>
          <w:lang w:val="ru-KZ"/>
        </w:rPr>
      </w:pPr>
      <w:r w:rsidRPr="004E5B26">
        <w:rPr>
          <w:rFonts w:ascii="Times New Roman" w:hAnsi="Times New Roman" w:cs="Times New Roman"/>
          <w:b/>
          <w:bCs/>
          <w:sz w:val="24"/>
          <w:szCs w:val="24"/>
          <w:lang w:val="ru-KZ"/>
        </w:rPr>
        <w:t xml:space="preserve"> «</w:t>
      </w:r>
      <w:proofErr w:type="spellStart"/>
      <w:r w:rsidRPr="004E5B26">
        <w:rPr>
          <w:rFonts w:ascii="Times New Roman" w:hAnsi="Times New Roman" w:cs="Times New Roman"/>
          <w:b/>
          <w:bCs/>
          <w:sz w:val="24"/>
          <w:szCs w:val="24"/>
          <w:lang w:val="ru-KZ"/>
        </w:rPr>
        <w:t>ШыгысМедТрейд</w:t>
      </w:r>
      <w:proofErr w:type="spellEnd"/>
      <w:r w:rsidRPr="004E5B26">
        <w:rPr>
          <w:rFonts w:ascii="Times New Roman" w:hAnsi="Times New Roman" w:cs="Times New Roman"/>
          <w:b/>
          <w:bCs/>
          <w:sz w:val="24"/>
          <w:szCs w:val="24"/>
          <w:lang w:val="ru-KZ"/>
        </w:rPr>
        <w:t>»</w:t>
      </w:r>
      <w:r w:rsidR="004E5B26">
        <w:rPr>
          <w:rFonts w:ascii="Times New Roman" w:hAnsi="Times New Roman" w:cs="Times New Roman"/>
          <w:b/>
          <w:bCs/>
          <w:sz w:val="24"/>
          <w:szCs w:val="24"/>
          <w:lang w:val="kk-KZ"/>
        </w:rPr>
        <w:t xml:space="preserve"> ЖШС</w:t>
      </w:r>
      <w:r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88 беттегі тендерге қатысуға өтінім (тігілген, нөмірленген) – өтінім, заңды тұлғаны мемлекеттік қайта тіркеу туралы куәлік, жарғының көшірмесі, қызметтің басталғаны немесе тоқтатылғаны туралы хабарламаны алуға арналған талон. немесе белгілі бір іс-әрекеттер, хабарлама, есепке алу мемлекеттік кіріс органдарында жүргізілетін берешектің жоқ (бар) екендігі туралы мәліметтер, 2 дана ақпараттық хат, баға ұсыныстары, қатысушылардың ағымдағы құрамы туралы үзінді көшірме.</w:t>
      </w:r>
      <w:r w:rsidR="004E5B26" w:rsidRPr="004E5B26">
        <w:rPr>
          <w:rFonts w:ascii="inherit" w:hAnsi="inherit" w:cs="Courier New"/>
          <w:color w:val="202124"/>
          <w:sz w:val="42"/>
          <w:szCs w:val="42"/>
          <w:lang w:val="kk-KZ" w:eastAsia="ru-KZ"/>
        </w:rPr>
        <w:t xml:space="preserve"> </w:t>
      </w:r>
      <w:r w:rsidR="004E5B26" w:rsidRPr="004E5B26">
        <w:rPr>
          <w:rFonts w:ascii="Times New Roman" w:hAnsi="Times New Roman" w:cs="Times New Roman"/>
          <w:sz w:val="24"/>
          <w:szCs w:val="24"/>
          <w:lang w:val="kk-KZ"/>
        </w:rPr>
        <w:t>Техникалық ерекшелік 76 бетте (тігілген, нөмірленген) – техникалық шарттар, қосымшалары бар тіркеу куәлігі, кәсіби бақылау нәтижелері бойынша қорытынды, кепілдік хат. Төлем тапсырмасы – 1 бетте (сатып алу үшін бөлінген соманың 1%). Диск - 1 дана. Өтініш әдейі берілген (сенімхат бойынша)</w:t>
      </w:r>
    </w:p>
    <w:p w14:paraId="7175290E" w14:textId="069B1058" w:rsidR="004E5B26" w:rsidRPr="004E5B26" w:rsidRDefault="00101660" w:rsidP="004E5B26">
      <w:pPr>
        <w:shd w:val="clear" w:color="auto" w:fill="FFFFFF"/>
        <w:spacing w:line="240" w:lineRule="auto"/>
        <w:ind w:firstLine="708"/>
        <w:jc w:val="both"/>
        <w:textAlignment w:val="baseline"/>
        <w:rPr>
          <w:rFonts w:ascii="Times New Roman" w:hAnsi="Times New Roman" w:cs="Times New Roman"/>
          <w:sz w:val="24"/>
          <w:szCs w:val="24"/>
          <w:lang w:val="ru-KZ"/>
        </w:rPr>
      </w:pPr>
      <w:bookmarkStart w:id="5" w:name="_Hlk131683933"/>
      <w:r w:rsidRPr="004E5B26">
        <w:rPr>
          <w:rFonts w:ascii="Times New Roman" w:hAnsi="Times New Roman" w:cs="Times New Roman"/>
          <w:b/>
          <w:bCs/>
          <w:sz w:val="24"/>
          <w:szCs w:val="24"/>
          <w:lang w:val="ru-KZ"/>
        </w:rPr>
        <w:t xml:space="preserve"> «</w:t>
      </w:r>
      <w:proofErr w:type="spellStart"/>
      <w:r w:rsidRPr="004E5B26">
        <w:rPr>
          <w:rFonts w:ascii="Times New Roman" w:hAnsi="Times New Roman" w:cs="Times New Roman"/>
          <w:b/>
          <w:bCs/>
          <w:sz w:val="24"/>
          <w:szCs w:val="24"/>
          <w:lang w:val="ru-KZ"/>
        </w:rPr>
        <w:t>FlyMed</w:t>
      </w:r>
      <w:proofErr w:type="spellEnd"/>
      <w:r w:rsidRPr="004E5B26">
        <w:rPr>
          <w:rFonts w:ascii="Times New Roman" w:hAnsi="Times New Roman" w:cs="Times New Roman"/>
          <w:b/>
          <w:bCs/>
          <w:sz w:val="24"/>
          <w:szCs w:val="24"/>
          <w:lang w:val="ru-KZ"/>
        </w:rPr>
        <w:t xml:space="preserve"> </w:t>
      </w:r>
      <w:proofErr w:type="spellStart"/>
      <w:r w:rsidRPr="004E5B26">
        <w:rPr>
          <w:rFonts w:ascii="Times New Roman" w:hAnsi="Times New Roman" w:cs="Times New Roman"/>
          <w:b/>
          <w:bCs/>
          <w:sz w:val="24"/>
          <w:szCs w:val="24"/>
          <w:lang w:val="ru-KZ"/>
        </w:rPr>
        <w:t>Diagnostics</w:t>
      </w:r>
      <w:proofErr w:type="spellEnd"/>
      <w:r w:rsidRPr="004E5B26">
        <w:rPr>
          <w:rFonts w:ascii="Times New Roman" w:hAnsi="Times New Roman" w:cs="Times New Roman"/>
          <w:b/>
          <w:bCs/>
          <w:sz w:val="24"/>
          <w:szCs w:val="24"/>
          <w:lang w:val="ru-KZ"/>
        </w:rPr>
        <w:t>»</w:t>
      </w:r>
      <w:r w:rsidR="004E5B26">
        <w:rPr>
          <w:rFonts w:ascii="Times New Roman" w:hAnsi="Times New Roman" w:cs="Times New Roman"/>
          <w:b/>
          <w:bCs/>
          <w:sz w:val="24"/>
          <w:szCs w:val="24"/>
          <w:lang w:val="kk-KZ"/>
        </w:rPr>
        <w:t xml:space="preserve"> ЖШС</w:t>
      </w:r>
      <w:r w:rsidRPr="004E5B26">
        <w:rPr>
          <w:rFonts w:ascii="Times New Roman" w:hAnsi="Times New Roman" w:cs="Times New Roman"/>
          <w:b/>
          <w:bCs/>
          <w:sz w:val="24"/>
          <w:szCs w:val="24"/>
          <w:lang w:val="ru-KZ"/>
        </w:rPr>
        <w:t xml:space="preserve">: </w:t>
      </w:r>
      <w:r w:rsidR="004E5B26" w:rsidRPr="004E5B26">
        <w:rPr>
          <w:rFonts w:ascii="Times New Roman" w:hAnsi="Times New Roman" w:cs="Times New Roman"/>
          <w:sz w:val="24"/>
          <w:szCs w:val="24"/>
          <w:lang w:val="kk-KZ"/>
        </w:rPr>
        <w:t>Конкурсқа қатысуға өтінім 26 парақта (тігілген, нөмірленген) – өтініш, заңды тұлғаны мемлекеттік тіркеу туралы куәлік, жарғының көшірмесі, қызметтің басталғаны немесе тоқтатылғаны туралы хабарламаны алуға арналған талон немесе белгілі бір құжат. әрекеттер, есепке алуы мемлекеттік кірістер органдарында жүргізілетін берешектің жоқ (болуы) туралы мәліметтер, баға ұсыныстары, кепілдік хат, жалдау шартының көшірмесі.</w:t>
      </w:r>
      <w:r w:rsidR="004E5B26" w:rsidRPr="004E5B26">
        <w:rPr>
          <w:rFonts w:ascii="inherit" w:hAnsi="inherit" w:cs="Courier New"/>
          <w:color w:val="202124"/>
          <w:sz w:val="42"/>
          <w:szCs w:val="42"/>
          <w:lang w:val="kk-KZ" w:eastAsia="ru-KZ"/>
        </w:rPr>
        <w:t xml:space="preserve"> </w:t>
      </w:r>
      <w:r w:rsidR="004E5B26" w:rsidRPr="004E5B26">
        <w:rPr>
          <w:rFonts w:ascii="Times New Roman" w:hAnsi="Times New Roman" w:cs="Times New Roman"/>
          <w:sz w:val="24"/>
          <w:szCs w:val="24"/>
          <w:lang w:val="kk-KZ"/>
        </w:rPr>
        <w:t xml:space="preserve">Техникалық ерекшелік 18 бетте (тігілген, нөмірленген) – техникалық шарт, кепілдік хат, тіркеу куәлігі, сенімхат, өнімді орындауға сертификат, санитарлық-эпидемиологиялық сараптама актісі туралы хат, хабарламаны алуға талон. Төлем тапсырмасы – 1 бетте (сатып алу үшін бөлінген соманың 1%). Диск - 1 дана. </w:t>
      </w:r>
      <w:r w:rsidR="003B2E6D">
        <w:rPr>
          <w:rFonts w:ascii="Times New Roman" w:hAnsi="Times New Roman" w:cs="Times New Roman"/>
          <w:sz w:val="24"/>
          <w:szCs w:val="24"/>
          <w:lang w:val="kk-KZ"/>
        </w:rPr>
        <w:t>Өтінім</w:t>
      </w:r>
      <w:r w:rsidR="004E5B26" w:rsidRPr="004E5B26">
        <w:rPr>
          <w:rFonts w:ascii="Times New Roman" w:hAnsi="Times New Roman" w:cs="Times New Roman"/>
          <w:sz w:val="24"/>
          <w:szCs w:val="24"/>
          <w:lang w:val="kk-KZ"/>
        </w:rPr>
        <w:t xml:space="preserve"> </w:t>
      </w:r>
      <w:r w:rsidR="004E5B26">
        <w:rPr>
          <w:rFonts w:ascii="Times New Roman" w:hAnsi="Times New Roman" w:cs="Times New Roman"/>
          <w:sz w:val="24"/>
          <w:szCs w:val="24"/>
          <w:lang w:val="kk-KZ"/>
        </w:rPr>
        <w:t>курьермен</w:t>
      </w:r>
      <w:r w:rsidR="004E5B26" w:rsidRPr="004E5B26">
        <w:rPr>
          <w:rFonts w:ascii="Times New Roman" w:hAnsi="Times New Roman" w:cs="Times New Roman"/>
          <w:sz w:val="24"/>
          <w:szCs w:val="24"/>
          <w:lang w:val="kk-KZ"/>
        </w:rPr>
        <w:t xml:space="preserve"> берілген (сенімхатсыз).</w:t>
      </w:r>
    </w:p>
    <w:bookmarkEnd w:id="5"/>
    <w:p w14:paraId="463FF0F2" w14:textId="43CB3FAE" w:rsidR="003B2E6D" w:rsidRPr="003B2E6D" w:rsidRDefault="00776421" w:rsidP="003B2E6D">
      <w:pPr>
        <w:shd w:val="clear" w:color="auto" w:fill="FFFFFF"/>
        <w:spacing w:line="240" w:lineRule="auto"/>
        <w:ind w:firstLine="708"/>
        <w:jc w:val="both"/>
        <w:textAlignment w:val="baseline"/>
        <w:rPr>
          <w:rFonts w:ascii="Times New Roman" w:hAnsi="Times New Roman" w:cs="Times New Roman"/>
          <w:sz w:val="24"/>
          <w:szCs w:val="24"/>
          <w:lang w:val="ru-KZ"/>
        </w:rPr>
      </w:pPr>
      <w:r w:rsidRPr="003B2E6D">
        <w:rPr>
          <w:rFonts w:ascii="Times New Roman" w:hAnsi="Times New Roman" w:cs="Times New Roman"/>
          <w:b/>
          <w:bCs/>
          <w:sz w:val="24"/>
          <w:szCs w:val="24"/>
          <w:lang w:val="ru-KZ"/>
        </w:rPr>
        <w:t xml:space="preserve"> «СВАРЗ»</w:t>
      </w:r>
      <w:r w:rsidR="004E5B26">
        <w:rPr>
          <w:rFonts w:ascii="Times New Roman" w:hAnsi="Times New Roman" w:cs="Times New Roman"/>
          <w:b/>
          <w:bCs/>
          <w:sz w:val="24"/>
          <w:szCs w:val="24"/>
          <w:lang w:val="kk-KZ"/>
        </w:rPr>
        <w:t xml:space="preserve"> ЖШС</w:t>
      </w:r>
      <w:r w:rsidRPr="003B2E6D">
        <w:rPr>
          <w:rFonts w:ascii="Times New Roman" w:hAnsi="Times New Roman" w:cs="Times New Roman"/>
          <w:b/>
          <w:bCs/>
          <w:sz w:val="24"/>
          <w:szCs w:val="24"/>
          <w:lang w:val="ru-KZ"/>
        </w:rPr>
        <w:t xml:space="preserve">: </w:t>
      </w:r>
      <w:r w:rsidR="003B2E6D" w:rsidRPr="003B2E6D">
        <w:rPr>
          <w:rFonts w:ascii="Times New Roman" w:hAnsi="Times New Roman" w:cs="Times New Roman"/>
          <w:sz w:val="24"/>
          <w:szCs w:val="24"/>
          <w:lang w:val="kk-KZ"/>
        </w:rPr>
        <w:t xml:space="preserve">106 бетте тендерге қатысуға өтінім (тігілген, нөмірленген) – құжаттар тізімдемесі, өтініш, жарғы көшірмесі, құрылтайшылардың жалпы жиналысының хаттамасы, қызметтің басталғаны немесе тоқтатылғаны туралы хабарламаны алуға арналған талон. немесе белгілі бір әрекеттер, баға ұсыныстары, хат, кепілдік міндеттеме. </w:t>
      </w:r>
      <w:r w:rsidR="003B2E6D" w:rsidRPr="003B2E6D">
        <w:rPr>
          <w:rFonts w:ascii="Times New Roman" w:hAnsi="Times New Roman" w:cs="Times New Roman"/>
          <w:sz w:val="24"/>
          <w:szCs w:val="24"/>
          <w:lang w:val="kk-KZ"/>
        </w:rPr>
        <w:lastRenderedPageBreak/>
        <w:t xml:space="preserve">Техникалық ерекшелік 116 бетте (тігілген, нөмірленген) – техникалық шарттар, тіркеу куәліктері қосымшаларымен, ілеспе хатпен кәсіби бақылау нәтижелері бойынша қорытындының көшірмесі. Банк кепілдігі. Диск - 1 дана. қатысуға сенімхат – 1 дана. </w:t>
      </w:r>
      <w:r w:rsidR="003B2E6D">
        <w:rPr>
          <w:rFonts w:ascii="Times New Roman" w:hAnsi="Times New Roman" w:cs="Times New Roman"/>
          <w:sz w:val="24"/>
          <w:szCs w:val="24"/>
          <w:lang w:val="kk-KZ"/>
        </w:rPr>
        <w:t>Өтінім</w:t>
      </w:r>
      <w:r w:rsidR="003B2E6D" w:rsidRPr="003B2E6D">
        <w:rPr>
          <w:rFonts w:ascii="Times New Roman" w:hAnsi="Times New Roman" w:cs="Times New Roman"/>
          <w:sz w:val="24"/>
          <w:szCs w:val="24"/>
          <w:lang w:val="kk-KZ"/>
        </w:rPr>
        <w:t xml:space="preserve"> </w:t>
      </w:r>
      <w:r w:rsidR="003B2E6D">
        <w:rPr>
          <w:rFonts w:ascii="Times New Roman" w:hAnsi="Times New Roman" w:cs="Times New Roman"/>
          <w:sz w:val="24"/>
          <w:szCs w:val="24"/>
          <w:lang w:val="kk-KZ"/>
        </w:rPr>
        <w:t>курьермен</w:t>
      </w:r>
      <w:r w:rsidR="003B2E6D" w:rsidRPr="003B2E6D">
        <w:rPr>
          <w:rFonts w:ascii="Times New Roman" w:hAnsi="Times New Roman" w:cs="Times New Roman"/>
          <w:sz w:val="24"/>
          <w:szCs w:val="24"/>
          <w:lang w:val="kk-KZ"/>
        </w:rPr>
        <w:t xml:space="preserve"> берілген (сенімхатсыз).</w:t>
      </w:r>
    </w:p>
    <w:p w14:paraId="5282B7CE" w14:textId="176F9692" w:rsidR="003B2E6D" w:rsidRPr="003B2E6D" w:rsidRDefault="00B60F4C" w:rsidP="003B2E6D">
      <w:pPr>
        <w:shd w:val="clear" w:color="auto" w:fill="FFFFFF"/>
        <w:spacing w:line="240" w:lineRule="auto"/>
        <w:ind w:firstLine="708"/>
        <w:jc w:val="both"/>
        <w:textAlignment w:val="baseline"/>
        <w:rPr>
          <w:rFonts w:ascii="Times New Roman" w:hAnsi="Times New Roman" w:cs="Times New Roman"/>
          <w:sz w:val="24"/>
          <w:szCs w:val="24"/>
          <w:lang w:val="ru-KZ"/>
        </w:rPr>
      </w:pPr>
      <w:r w:rsidRPr="003B2E6D">
        <w:rPr>
          <w:rFonts w:ascii="Times New Roman" w:hAnsi="Times New Roman" w:cs="Times New Roman"/>
          <w:b/>
          <w:bCs/>
          <w:sz w:val="24"/>
          <w:szCs w:val="24"/>
          <w:lang w:val="ru-KZ"/>
        </w:rPr>
        <w:t>«КФК «</w:t>
      </w:r>
      <w:proofErr w:type="spellStart"/>
      <w:r w:rsidRPr="003B2E6D">
        <w:rPr>
          <w:rFonts w:ascii="Times New Roman" w:hAnsi="Times New Roman" w:cs="Times New Roman"/>
          <w:b/>
          <w:bCs/>
          <w:sz w:val="24"/>
          <w:szCs w:val="24"/>
          <w:lang w:val="ru-KZ"/>
        </w:rPr>
        <w:t>Медсервис</w:t>
      </w:r>
      <w:proofErr w:type="spellEnd"/>
      <w:r w:rsidRPr="003B2E6D">
        <w:rPr>
          <w:rFonts w:ascii="Times New Roman" w:hAnsi="Times New Roman" w:cs="Times New Roman"/>
          <w:b/>
          <w:bCs/>
          <w:sz w:val="24"/>
          <w:szCs w:val="24"/>
          <w:lang w:val="ru-KZ"/>
        </w:rPr>
        <w:t xml:space="preserve"> плюс»</w:t>
      </w:r>
      <w:r w:rsidR="003B2E6D">
        <w:rPr>
          <w:rFonts w:ascii="Times New Roman" w:hAnsi="Times New Roman" w:cs="Times New Roman"/>
          <w:b/>
          <w:bCs/>
          <w:sz w:val="24"/>
          <w:szCs w:val="24"/>
          <w:lang w:val="kk-KZ"/>
        </w:rPr>
        <w:t xml:space="preserve"> ЖШС</w:t>
      </w:r>
      <w:r w:rsidRPr="003B2E6D">
        <w:rPr>
          <w:rFonts w:ascii="Times New Roman" w:hAnsi="Times New Roman" w:cs="Times New Roman"/>
          <w:sz w:val="24"/>
          <w:szCs w:val="24"/>
          <w:lang w:val="ru-KZ"/>
        </w:rPr>
        <w:t xml:space="preserve">: </w:t>
      </w:r>
      <w:r w:rsidR="003B2E6D" w:rsidRPr="003B2E6D">
        <w:rPr>
          <w:rFonts w:ascii="Times New Roman" w:hAnsi="Times New Roman" w:cs="Times New Roman"/>
          <w:sz w:val="24"/>
          <w:szCs w:val="24"/>
          <w:lang w:val="kk-KZ"/>
        </w:rPr>
        <w:t>Тендерге қатысуға өтінім 86 бетте (тігілген, нөмірленген) – өтінім, сенімхат, қатысушылардың жалпы жиналысының хаттамасының көшірмесі, бұйрықтың көшірмесі, бас сенімхат, өнім берушінің хаты. біліктілік талаптарына сәйкестігі туралы, қатысушылардың құрамы туралы үзінді көшірме, заңды тұлғаны мемлекеттік қайта тіркеу туралы куәлік, жарғы, мемлекеттік лицензия, мемлекеттік лицензияға қосымша, лицензияға қосымша, хабарламаны қабылдау талоны қызметтің басталуы немесе тоқтатылуы немесе белгілі бір әрекеттер 2 дана, жеткізушіге хат,</w:t>
      </w:r>
      <w:r w:rsidR="003B2E6D" w:rsidRPr="003B2E6D">
        <w:rPr>
          <w:rFonts w:ascii="inherit" w:hAnsi="inherit" w:cs="Courier New"/>
          <w:color w:val="202124"/>
          <w:sz w:val="42"/>
          <w:szCs w:val="42"/>
          <w:lang w:val="kk-KZ" w:eastAsia="ru-KZ"/>
        </w:rPr>
        <w:t xml:space="preserve"> </w:t>
      </w:r>
      <w:r w:rsidR="003B2E6D" w:rsidRPr="003B2E6D">
        <w:rPr>
          <w:rFonts w:ascii="Times New Roman" w:hAnsi="Times New Roman" w:cs="Times New Roman"/>
          <w:sz w:val="24"/>
          <w:szCs w:val="24"/>
          <w:lang w:val="kk-KZ"/>
        </w:rPr>
        <w:t>жеткізушіге хат, өнім берушіге хат, өнім берушінің хаты, статистикалық карточканың көшірмесі, қосылған құн салығы бойынша есепке қою туралы куәліктің көшірмесі, есепке алынатын берешегінің жоқтығы (болуы) туралы мәліметтер мемлекеттік кірістер органдарында тиісті дистрибьюторлық практика стандартына (ЖІӨ) сәйкестік сертификатының көшірмесі, сәйкестік сертификаты 2 дана, баға ұсыныстары, жеткізушінің хаты, кәсіби бақылау және қадағалау нәтижелері бойынша қорытынды.</w:t>
      </w:r>
      <w:r w:rsidR="003B2E6D" w:rsidRPr="003B2E6D">
        <w:rPr>
          <w:rFonts w:ascii="inherit" w:hAnsi="inherit" w:cs="Courier New"/>
          <w:color w:val="202124"/>
          <w:sz w:val="42"/>
          <w:szCs w:val="42"/>
          <w:lang w:val="kk-KZ" w:eastAsia="ru-KZ"/>
        </w:rPr>
        <w:t xml:space="preserve"> </w:t>
      </w:r>
      <w:r w:rsidR="003B2E6D" w:rsidRPr="003B2E6D">
        <w:rPr>
          <w:rFonts w:ascii="Times New Roman" w:hAnsi="Times New Roman" w:cs="Times New Roman"/>
          <w:sz w:val="24"/>
          <w:szCs w:val="24"/>
          <w:lang w:val="kk-KZ"/>
        </w:rPr>
        <w:t>Техникалық ерекшелік 62 бетте (тігілген, нөмірленген) – техникалық ерекшелік, сатып алынатын тауарлар тізімі, хат 2 дана, тіркеу куәліктері, сәйкестік сертификаты, кәсіби бақылау және қадағалау нәтижелері бойынша қорытынды, сатып алу-сату шартының көшірмесі, декларациялар. тауарлар үшін. Банк кепілдігі, диск – 1 дана. Үлгілер - 5 дана. Өкілдікке және қатысуға сенімхат – 1 дана. Өтіні</w:t>
      </w:r>
      <w:r w:rsidR="003B2E6D">
        <w:rPr>
          <w:rFonts w:ascii="Times New Roman" w:hAnsi="Times New Roman" w:cs="Times New Roman"/>
          <w:sz w:val="24"/>
          <w:szCs w:val="24"/>
          <w:lang w:val="kk-KZ"/>
        </w:rPr>
        <w:t>м курьермен</w:t>
      </w:r>
      <w:r w:rsidR="003B2E6D" w:rsidRPr="003B2E6D">
        <w:rPr>
          <w:rFonts w:ascii="Times New Roman" w:hAnsi="Times New Roman" w:cs="Times New Roman"/>
          <w:sz w:val="24"/>
          <w:szCs w:val="24"/>
          <w:lang w:val="kk-KZ"/>
        </w:rPr>
        <w:t xml:space="preserve"> берілген (сенімхат бойынша).</w:t>
      </w:r>
    </w:p>
    <w:p w14:paraId="77DF9D7E" w14:textId="24AF9264" w:rsidR="003B2E6D" w:rsidRPr="003B2E6D" w:rsidRDefault="003B2E6D" w:rsidP="003B2E6D">
      <w:pPr>
        <w:shd w:val="clear" w:color="auto" w:fill="FFFFFF"/>
        <w:spacing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4.</w:t>
      </w:r>
      <w:r w:rsidRPr="003B2E6D">
        <w:rPr>
          <w:rFonts w:ascii="Times New Roman" w:hAnsi="Times New Roman" w:cs="Times New Roman"/>
          <w:sz w:val="24"/>
          <w:szCs w:val="24"/>
          <w:lang w:val="kk-KZ"/>
        </w:rPr>
        <w:t xml:space="preserve">Өтінімдерді ашу кезінде келесі әлеуетті жеткізушілердің өкілдері қатысты: «Альянс-Фарм» ЖШС, </w:t>
      </w:r>
      <w:r w:rsidRPr="003B2E6D">
        <w:rPr>
          <w:rFonts w:ascii="Times New Roman" w:hAnsi="Times New Roman" w:cs="Times New Roman"/>
          <w:sz w:val="24"/>
          <w:szCs w:val="24"/>
          <w:lang w:val="ru-KZ"/>
        </w:rPr>
        <w:t>«КФК «</w:t>
      </w:r>
      <w:proofErr w:type="spellStart"/>
      <w:r w:rsidRPr="003B2E6D">
        <w:rPr>
          <w:rFonts w:ascii="Times New Roman" w:hAnsi="Times New Roman" w:cs="Times New Roman"/>
          <w:sz w:val="24"/>
          <w:szCs w:val="24"/>
          <w:lang w:val="ru-KZ"/>
        </w:rPr>
        <w:t>Медсервис</w:t>
      </w:r>
      <w:proofErr w:type="spellEnd"/>
      <w:r w:rsidRPr="003B2E6D">
        <w:rPr>
          <w:rFonts w:ascii="Times New Roman" w:hAnsi="Times New Roman" w:cs="Times New Roman"/>
          <w:sz w:val="24"/>
          <w:szCs w:val="24"/>
          <w:lang w:val="ru-KZ"/>
        </w:rPr>
        <w:t xml:space="preserve"> плюс», </w:t>
      </w:r>
      <w:r w:rsidRPr="003B2E6D">
        <w:rPr>
          <w:rFonts w:ascii="Times New Roman" w:hAnsi="Times New Roman" w:cs="Times New Roman"/>
          <w:sz w:val="24"/>
          <w:szCs w:val="24"/>
          <w:lang w:val="kk-KZ"/>
        </w:rPr>
        <w:t>ЖШС, «FlyMed Diagnostics» ЖШС, «SVARZ» ЖШС.</w:t>
      </w:r>
    </w:p>
    <w:p w14:paraId="7F3B3370" w14:textId="6BF478B4" w:rsidR="003B2E6D" w:rsidRPr="003B2E6D" w:rsidRDefault="003B2E6D" w:rsidP="003B2E6D">
      <w:pPr>
        <w:shd w:val="clear" w:color="auto" w:fill="FFFFFF"/>
        <w:spacing w:line="240" w:lineRule="auto"/>
        <w:ind w:firstLine="708"/>
        <w:jc w:val="both"/>
        <w:textAlignment w:val="baseline"/>
        <w:rPr>
          <w:rFonts w:ascii="Times New Roman" w:hAnsi="Times New Roman" w:cs="Times New Roman"/>
          <w:sz w:val="24"/>
          <w:szCs w:val="24"/>
          <w:lang w:val="ru-KZ"/>
        </w:rPr>
      </w:pPr>
      <w:r w:rsidRPr="003B2E6D">
        <w:rPr>
          <w:rFonts w:ascii="Times New Roman" w:hAnsi="Times New Roman" w:cs="Times New Roman"/>
          <w:sz w:val="24"/>
          <w:szCs w:val="24"/>
          <w:lang w:val="kk-KZ"/>
        </w:rPr>
        <w:t>5. Тендерлiк өтiнiмдер салынған конверттердi тендерлiк комиссия тендерлiк құжаттамада белгiленген уақытта және орында аудио-бейне жазбаны пайдалана отырып ашты.</w:t>
      </w:r>
    </w:p>
    <w:p w14:paraId="0AE463AC"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r w:rsidRPr="003B2E6D">
        <w:rPr>
          <w:rFonts w:ascii="Times New Roman" w:hAnsi="Times New Roman" w:cs="Times New Roman"/>
          <w:b/>
          <w:bCs/>
          <w:sz w:val="24"/>
          <w:szCs w:val="24"/>
          <w:lang w:val="kk-KZ"/>
        </w:rPr>
        <w:t>Толық аты -жөні, комиссия төрағасы, мүшелері мен хатшысының қолдары.</w:t>
      </w:r>
    </w:p>
    <w:p w14:paraId="76D08663"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 бас дәрігер - М.В Жеголко.,</w:t>
      </w:r>
    </w:p>
    <w:p w14:paraId="38C07A0D"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төрайымының орынбасары, диагностикалық зертхананың меңгерушісі - О. В. Корякина,</w:t>
      </w:r>
    </w:p>
    <w:p w14:paraId="4B1728C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мүшелері:</w:t>
      </w:r>
    </w:p>
    <w:p w14:paraId="52833A65"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 xml:space="preserve">Заңкеңесші (мемлекеттік сатып алу жөніндегі маман) - Т.Н.,Гуляева </w:t>
      </w:r>
    </w:p>
    <w:p w14:paraId="0F641D1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ЕАКК бөлімінің меңгерушісі Н. Оралбаева,</w:t>
      </w:r>
    </w:p>
    <w:p w14:paraId="0EBBEFFE" w14:textId="026617F6"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Эпидбөлім меңігерушісі – С.Кеңиспекова,</w:t>
      </w:r>
    </w:p>
    <w:p w14:paraId="5AF29C71"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r w:rsidRPr="003B2E6D">
        <w:rPr>
          <w:rFonts w:ascii="Times New Roman" w:hAnsi="Times New Roman" w:cs="Times New Roman"/>
          <w:sz w:val="24"/>
          <w:szCs w:val="24"/>
          <w:lang w:val="kk-KZ"/>
        </w:rPr>
        <w:t>Комиссия хатшысы, экономист (мемлекеттік сатып алу бойынша маман) - Г.В.Гордиенко</w:t>
      </w:r>
    </w:p>
    <w:p w14:paraId="28688B98"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sz w:val="24"/>
          <w:szCs w:val="24"/>
          <w:lang w:val="kk-KZ"/>
        </w:rPr>
      </w:pPr>
    </w:p>
    <w:p w14:paraId="4DC01950"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D97FCC2" w14:textId="77777777" w:rsidR="003B2E6D" w:rsidRPr="003B2E6D" w:rsidRDefault="003B2E6D" w:rsidP="003B2E6D">
      <w:pPr>
        <w:shd w:val="clear" w:color="auto" w:fill="FFFFFF"/>
        <w:spacing w:after="0" w:line="240" w:lineRule="auto"/>
        <w:ind w:firstLine="708"/>
        <w:jc w:val="both"/>
        <w:textAlignment w:val="baseline"/>
        <w:rPr>
          <w:rFonts w:ascii="Times New Roman" w:hAnsi="Times New Roman" w:cs="Times New Roman"/>
          <w:b/>
          <w:bCs/>
          <w:sz w:val="24"/>
          <w:szCs w:val="24"/>
          <w:lang w:val="kk-KZ"/>
        </w:rPr>
      </w:pPr>
    </w:p>
    <w:p w14:paraId="54EA8B14"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2BAE1E5"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665042FB"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0A4E401"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04E3B439"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597D61CB"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85DF5E" w14:textId="77777777" w:rsidR="0009786A" w:rsidRPr="00E1347D" w:rsidRDefault="0009786A" w:rsidP="006F1A64">
      <w:pPr>
        <w:pStyle w:val="a5"/>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14:paraId="1CDA4968" w14:textId="77777777" w:rsidR="0009786A" w:rsidRPr="00E1347D" w:rsidRDefault="0009786A" w:rsidP="003B2E6D">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sectPr w:rsidR="0009786A" w:rsidRPr="00E1347D" w:rsidSect="00710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460"/>
    <w:multiLevelType w:val="hybridMultilevel"/>
    <w:tmpl w:val="75327EC2"/>
    <w:lvl w:ilvl="0" w:tplc="461853EA">
      <w:start w:val="1"/>
      <w:numFmt w:val="decimal"/>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5943E00"/>
    <w:multiLevelType w:val="hybridMultilevel"/>
    <w:tmpl w:val="FD621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1690841"/>
    <w:multiLevelType w:val="hybridMultilevel"/>
    <w:tmpl w:val="AFA492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6333770">
    <w:abstractNumId w:val="2"/>
  </w:num>
  <w:num w:numId="2" w16cid:durableId="169107957">
    <w:abstractNumId w:val="0"/>
  </w:num>
  <w:num w:numId="3" w16cid:durableId="96543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B"/>
    <w:rsid w:val="000124D5"/>
    <w:rsid w:val="000205BC"/>
    <w:rsid w:val="00041672"/>
    <w:rsid w:val="00060BB0"/>
    <w:rsid w:val="000741EE"/>
    <w:rsid w:val="00093A41"/>
    <w:rsid w:val="0009786A"/>
    <w:rsid w:val="000A1ABF"/>
    <w:rsid w:val="000C30BB"/>
    <w:rsid w:val="000C7705"/>
    <w:rsid w:val="000D1945"/>
    <w:rsid w:val="000D2DCD"/>
    <w:rsid w:val="000E195B"/>
    <w:rsid w:val="00101660"/>
    <w:rsid w:val="00104A06"/>
    <w:rsid w:val="00106DB4"/>
    <w:rsid w:val="00116B29"/>
    <w:rsid w:val="00123B3E"/>
    <w:rsid w:val="00132DFB"/>
    <w:rsid w:val="001436F2"/>
    <w:rsid w:val="00144714"/>
    <w:rsid w:val="0014553B"/>
    <w:rsid w:val="00170763"/>
    <w:rsid w:val="0017105C"/>
    <w:rsid w:val="00186954"/>
    <w:rsid w:val="001B4FEA"/>
    <w:rsid w:val="001C0BDC"/>
    <w:rsid w:val="001D345A"/>
    <w:rsid w:val="001F548E"/>
    <w:rsid w:val="001F75E2"/>
    <w:rsid w:val="00202DD0"/>
    <w:rsid w:val="00222CCB"/>
    <w:rsid w:val="00232CAA"/>
    <w:rsid w:val="00241195"/>
    <w:rsid w:val="00241B94"/>
    <w:rsid w:val="00245119"/>
    <w:rsid w:val="002472AA"/>
    <w:rsid w:val="002516ED"/>
    <w:rsid w:val="0025178C"/>
    <w:rsid w:val="00282A80"/>
    <w:rsid w:val="00286639"/>
    <w:rsid w:val="00290A47"/>
    <w:rsid w:val="002D07C5"/>
    <w:rsid w:val="003078C6"/>
    <w:rsid w:val="00322D8A"/>
    <w:rsid w:val="00340851"/>
    <w:rsid w:val="00346718"/>
    <w:rsid w:val="00354D25"/>
    <w:rsid w:val="00357928"/>
    <w:rsid w:val="00390AED"/>
    <w:rsid w:val="003968FC"/>
    <w:rsid w:val="003A6764"/>
    <w:rsid w:val="003B2E6D"/>
    <w:rsid w:val="003B4516"/>
    <w:rsid w:val="003E12CD"/>
    <w:rsid w:val="003E25B9"/>
    <w:rsid w:val="003F1C3F"/>
    <w:rsid w:val="004429ED"/>
    <w:rsid w:val="004508DC"/>
    <w:rsid w:val="00457E11"/>
    <w:rsid w:val="00462B17"/>
    <w:rsid w:val="004722A2"/>
    <w:rsid w:val="00482D90"/>
    <w:rsid w:val="00483878"/>
    <w:rsid w:val="004870B2"/>
    <w:rsid w:val="004A0E62"/>
    <w:rsid w:val="004B2FB9"/>
    <w:rsid w:val="004B30D2"/>
    <w:rsid w:val="004E0C92"/>
    <w:rsid w:val="004E3DC8"/>
    <w:rsid w:val="004E5B26"/>
    <w:rsid w:val="004F0700"/>
    <w:rsid w:val="005004C8"/>
    <w:rsid w:val="0050580A"/>
    <w:rsid w:val="00522025"/>
    <w:rsid w:val="00544A2C"/>
    <w:rsid w:val="00545B11"/>
    <w:rsid w:val="00573658"/>
    <w:rsid w:val="00575E56"/>
    <w:rsid w:val="00576186"/>
    <w:rsid w:val="005B2681"/>
    <w:rsid w:val="005C2B92"/>
    <w:rsid w:val="005C4C8D"/>
    <w:rsid w:val="005C5372"/>
    <w:rsid w:val="005F07CE"/>
    <w:rsid w:val="00604DE4"/>
    <w:rsid w:val="00614ACA"/>
    <w:rsid w:val="0061513C"/>
    <w:rsid w:val="00630126"/>
    <w:rsid w:val="0064159F"/>
    <w:rsid w:val="00662330"/>
    <w:rsid w:val="00685975"/>
    <w:rsid w:val="00692F9E"/>
    <w:rsid w:val="006D1CFC"/>
    <w:rsid w:val="006E0A49"/>
    <w:rsid w:val="006E1DDD"/>
    <w:rsid w:val="006F1A64"/>
    <w:rsid w:val="006F1E77"/>
    <w:rsid w:val="006F5D58"/>
    <w:rsid w:val="006F5EF7"/>
    <w:rsid w:val="007049C0"/>
    <w:rsid w:val="007066B7"/>
    <w:rsid w:val="00710958"/>
    <w:rsid w:val="00711744"/>
    <w:rsid w:val="00742B38"/>
    <w:rsid w:val="00747365"/>
    <w:rsid w:val="00761F20"/>
    <w:rsid w:val="00776421"/>
    <w:rsid w:val="00783EF7"/>
    <w:rsid w:val="00784479"/>
    <w:rsid w:val="007A70E9"/>
    <w:rsid w:val="007B13FD"/>
    <w:rsid w:val="007B591D"/>
    <w:rsid w:val="007D446F"/>
    <w:rsid w:val="007E54F3"/>
    <w:rsid w:val="00803E37"/>
    <w:rsid w:val="008204B4"/>
    <w:rsid w:val="00821E2B"/>
    <w:rsid w:val="0083078B"/>
    <w:rsid w:val="008308FD"/>
    <w:rsid w:val="00841585"/>
    <w:rsid w:val="008529BA"/>
    <w:rsid w:val="008603BD"/>
    <w:rsid w:val="0086163C"/>
    <w:rsid w:val="008957EE"/>
    <w:rsid w:val="008957F4"/>
    <w:rsid w:val="00897137"/>
    <w:rsid w:val="008A37A9"/>
    <w:rsid w:val="008A462C"/>
    <w:rsid w:val="008A5DD2"/>
    <w:rsid w:val="008D0E7B"/>
    <w:rsid w:val="008D198D"/>
    <w:rsid w:val="008D3D49"/>
    <w:rsid w:val="008E5F3C"/>
    <w:rsid w:val="00902D8A"/>
    <w:rsid w:val="00910761"/>
    <w:rsid w:val="00916A03"/>
    <w:rsid w:val="00917221"/>
    <w:rsid w:val="00936CE3"/>
    <w:rsid w:val="00970167"/>
    <w:rsid w:val="00971560"/>
    <w:rsid w:val="009809EC"/>
    <w:rsid w:val="0098401B"/>
    <w:rsid w:val="009976C5"/>
    <w:rsid w:val="009C0F5E"/>
    <w:rsid w:val="009E2A1F"/>
    <w:rsid w:val="009E70F9"/>
    <w:rsid w:val="009F4448"/>
    <w:rsid w:val="00A07E9D"/>
    <w:rsid w:val="00A246D0"/>
    <w:rsid w:val="00A26C92"/>
    <w:rsid w:val="00A30793"/>
    <w:rsid w:val="00A47D59"/>
    <w:rsid w:val="00A541F0"/>
    <w:rsid w:val="00A63400"/>
    <w:rsid w:val="00A96B20"/>
    <w:rsid w:val="00AB685A"/>
    <w:rsid w:val="00AC00FF"/>
    <w:rsid w:val="00AC2F6B"/>
    <w:rsid w:val="00AE4B0A"/>
    <w:rsid w:val="00B012B8"/>
    <w:rsid w:val="00B141C6"/>
    <w:rsid w:val="00B14AF3"/>
    <w:rsid w:val="00B60125"/>
    <w:rsid w:val="00B60F4C"/>
    <w:rsid w:val="00B95486"/>
    <w:rsid w:val="00BA0A79"/>
    <w:rsid w:val="00BA24C3"/>
    <w:rsid w:val="00BB26F5"/>
    <w:rsid w:val="00BB518D"/>
    <w:rsid w:val="00BC5FF4"/>
    <w:rsid w:val="00BD0117"/>
    <w:rsid w:val="00BD497F"/>
    <w:rsid w:val="00BD57C1"/>
    <w:rsid w:val="00C04DB3"/>
    <w:rsid w:val="00C0763A"/>
    <w:rsid w:val="00C16D16"/>
    <w:rsid w:val="00C2767C"/>
    <w:rsid w:val="00C279EE"/>
    <w:rsid w:val="00C36832"/>
    <w:rsid w:val="00C636AF"/>
    <w:rsid w:val="00C85E37"/>
    <w:rsid w:val="00CC2F43"/>
    <w:rsid w:val="00CC447F"/>
    <w:rsid w:val="00CD6651"/>
    <w:rsid w:val="00CD6F96"/>
    <w:rsid w:val="00CE3E9E"/>
    <w:rsid w:val="00CE6032"/>
    <w:rsid w:val="00CF6421"/>
    <w:rsid w:val="00D0415D"/>
    <w:rsid w:val="00D049BC"/>
    <w:rsid w:val="00D16C32"/>
    <w:rsid w:val="00D20E4F"/>
    <w:rsid w:val="00D3367A"/>
    <w:rsid w:val="00D5293A"/>
    <w:rsid w:val="00D614E8"/>
    <w:rsid w:val="00D776AE"/>
    <w:rsid w:val="00D85B4A"/>
    <w:rsid w:val="00D93C37"/>
    <w:rsid w:val="00DB1C8E"/>
    <w:rsid w:val="00DE06A3"/>
    <w:rsid w:val="00DE0F02"/>
    <w:rsid w:val="00DF28AC"/>
    <w:rsid w:val="00DF39FB"/>
    <w:rsid w:val="00E04F6D"/>
    <w:rsid w:val="00E1347D"/>
    <w:rsid w:val="00E13824"/>
    <w:rsid w:val="00E21313"/>
    <w:rsid w:val="00E23F42"/>
    <w:rsid w:val="00E25C4E"/>
    <w:rsid w:val="00E32ECF"/>
    <w:rsid w:val="00E35328"/>
    <w:rsid w:val="00E50621"/>
    <w:rsid w:val="00E62306"/>
    <w:rsid w:val="00E678A1"/>
    <w:rsid w:val="00E83AC4"/>
    <w:rsid w:val="00E855F1"/>
    <w:rsid w:val="00E97740"/>
    <w:rsid w:val="00EC08F5"/>
    <w:rsid w:val="00EC3379"/>
    <w:rsid w:val="00ED38DB"/>
    <w:rsid w:val="00ED39F0"/>
    <w:rsid w:val="00EE5468"/>
    <w:rsid w:val="00EF0A75"/>
    <w:rsid w:val="00EF1891"/>
    <w:rsid w:val="00F049C8"/>
    <w:rsid w:val="00F12EA9"/>
    <w:rsid w:val="00F2740C"/>
    <w:rsid w:val="00F34F6C"/>
    <w:rsid w:val="00F4487B"/>
    <w:rsid w:val="00F44BB7"/>
    <w:rsid w:val="00F46A67"/>
    <w:rsid w:val="00F51D1A"/>
    <w:rsid w:val="00F5208E"/>
    <w:rsid w:val="00F54FEA"/>
    <w:rsid w:val="00F75364"/>
    <w:rsid w:val="00F80F27"/>
    <w:rsid w:val="00F91E0B"/>
    <w:rsid w:val="00F93CC5"/>
    <w:rsid w:val="00FA6FBC"/>
    <w:rsid w:val="00FB0FB0"/>
    <w:rsid w:val="00FB277C"/>
    <w:rsid w:val="00FB4D06"/>
    <w:rsid w:val="00FB65EB"/>
    <w:rsid w:val="00FC30D7"/>
    <w:rsid w:val="00FD6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D3"/>
  <w15:docId w15:val="{956606D9-C9CE-4FBE-AB7F-A5AA7E4B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3A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49C0"/>
    <w:pPr>
      <w:ind w:left="720"/>
      <w:contextualSpacing/>
    </w:pPr>
  </w:style>
  <w:style w:type="paragraph" w:styleId="HTML">
    <w:name w:val="HTML Preformatted"/>
    <w:basedOn w:val="a"/>
    <w:link w:val="HTML0"/>
    <w:uiPriority w:val="99"/>
    <w:semiHidden/>
    <w:unhideWhenUsed/>
    <w:rsid w:val="0083078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83078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81">
      <w:bodyDiv w:val="1"/>
      <w:marLeft w:val="0"/>
      <w:marRight w:val="0"/>
      <w:marTop w:val="0"/>
      <w:marBottom w:val="0"/>
      <w:divBdr>
        <w:top w:val="none" w:sz="0" w:space="0" w:color="auto"/>
        <w:left w:val="none" w:sz="0" w:space="0" w:color="auto"/>
        <w:bottom w:val="none" w:sz="0" w:space="0" w:color="auto"/>
        <w:right w:val="none" w:sz="0" w:space="0" w:color="auto"/>
      </w:divBdr>
    </w:div>
    <w:div w:id="19210478">
      <w:bodyDiv w:val="1"/>
      <w:marLeft w:val="0"/>
      <w:marRight w:val="0"/>
      <w:marTop w:val="0"/>
      <w:marBottom w:val="0"/>
      <w:divBdr>
        <w:top w:val="none" w:sz="0" w:space="0" w:color="auto"/>
        <w:left w:val="none" w:sz="0" w:space="0" w:color="auto"/>
        <w:bottom w:val="none" w:sz="0" w:space="0" w:color="auto"/>
        <w:right w:val="none" w:sz="0" w:space="0" w:color="auto"/>
      </w:divBdr>
    </w:div>
    <w:div w:id="25328313">
      <w:bodyDiv w:val="1"/>
      <w:marLeft w:val="0"/>
      <w:marRight w:val="0"/>
      <w:marTop w:val="0"/>
      <w:marBottom w:val="0"/>
      <w:divBdr>
        <w:top w:val="none" w:sz="0" w:space="0" w:color="auto"/>
        <w:left w:val="none" w:sz="0" w:space="0" w:color="auto"/>
        <w:bottom w:val="none" w:sz="0" w:space="0" w:color="auto"/>
        <w:right w:val="none" w:sz="0" w:space="0" w:color="auto"/>
      </w:divBdr>
    </w:div>
    <w:div w:id="36125082">
      <w:bodyDiv w:val="1"/>
      <w:marLeft w:val="0"/>
      <w:marRight w:val="0"/>
      <w:marTop w:val="0"/>
      <w:marBottom w:val="0"/>
      <w:divBdr>
        <w:top w:val="none" w:sz="0" w:space="0" w:color="auto"/>
        <w:left w:val="none" w:sz="0" w:space="0" w:color="auto"/>
        <w:bottom w:val="none" w:sz="0" w:space="0" w:color="auto"/>
        <w:right w:val="none" w:sz="0" w:space="0" w:color="auto"/>
      </w:divBdr>
    </w:div>
    <w:div w:id="57629945">
      <w:bodyDiv w:val="1"/>
      <w:marLeft w:val="0"/>
      <w:marRight w:val="0"/>
      <w:marTop w:val="0"/>
      <w:marBottom w:val="0"/>
      <w:divBdr>
        <w:top w:val="none" w:sz="0" w:space="0" w:color="auto"/>
        <w:left w:val="none" w:sz="0" w:space="0" w:color="auto"/>
        <w:bottom w:val="none" w:sz="0" w:space="0" w:color="auto"/>
        <w:right w:val="none" w:sz="0" w:space="0" w:color="auto"/>
      </w:divBdr>
    </w:div>
    <w:div w:id="129901591">
      <w:bodyDiv w:val="1"/>
      <w:marLeft w:val="0"/>
      <w:marRight w:val="0"/>
      <w:marTop w:val="0"/>
      <w:marBottom w:val="0"/>
      <w:divBdr>
        <w:top w:val="none" w:sz="0" w:space="0" w:color="auto"/>
        <w:left w:val="none" w:sz="0" w:space="0" w:color="auto"/>
        <w:bottom w:val="none" w:sz="0" w:space="0" w:color="auto"/>
        <w:right w:val="none" w:sz="0" w:space="0" w:color="auto"/>
      </w:divBdr>
    </w:div>
    <w:div w:id="174349660">
      <w:bodyDiv w:val="1"/>
      <w:marLeft w:val="0"/>
      <w:marRight w:val="0"/>
      <w:marTop w:val="0"/>
      <w:marBottom w:val="0"/>
      <w:divBdr>
        <w:top w:val="none" w:sz="0" w:space="0" w:color="auto"/>
        <w:left w:val="none" w:sz="0" w:space="0" w:color="auto"/>
        <w:bottom w:val="none" w:sz="0" w:space="0" w:color="auto"/>
        <w:right w:val="none" w:sz="0" w:space="0" w:color="auto"/>
      </w:divBdr>
    </w:div>
    <w:div w:id="188876110">
      <w:bodyDiv w:val="1"/>
      <w:marLeft w:val="0"/>
      <w:marRight w:val="0"/>
      <w:marTop w:val="0"/>
      <w:marBottom w:val="0"/>
      <w:divBdr>
        <w:top w:val="none" w:sz="0" w:space="0" w:color="auto"/>
        <w:left w:val="none" w:sz="0" w:space="0" w:color="auto"/>
        <w:bottom w:val="none" w:sz="0" w:space="0" w:color="auto"/>
        <w:right w:val="none" w:sz="0" w:space="0" w:color="auto"/>
      </w:divBdr>
    </w:div>
    <w:div w:id="317996803">
      <w:bodyDiv w:val="1"/>
      <w:marLeft w:val="0"/>
      <w:marRight w:val="0"/>
      <w:marTop w:val="0"/>
      <w:marBottom w:val="0"/>
      <w:divBdr>
        <w:top w:val="none" w:sz="0" w:space="0" w:color="auto"/>
        <w:left w:val="none" w:sz="0" w:space="0" w:color="auto"/>
        <w:bottom w:val="none" w:sz="0" w:space="0" w:color="auto"/>
        <w:right w:val="none" w:sz="0" w:space="0" w:color="auto"/>
      </w:divBdr>
    </w:div>
    <w:div w:id="327903243">
      <w:bodyDiv w:val="1"/>
      <w:marLeft w:val="0"/>
      <w:marRight w:val="0"/>
      <w:marTop w:val="0"/>
      <w:marBottom w:val="0"/>
      <w:divBdr>
        <w:top w:val="none" w:sz="0" w:space="0" w:color="auto"/>
        <w:left w:val="none" w:sz="0" w:space="0" w:color="auto"/>
        <w:bottom w:val="none" w:sz="0" w:space="0" w:color="auto"/>
        <w:right w:val="none" w:sz="0" w:space="0" w:color="auto"/>
      </w:divBdr>
    </w:div>
    <w:div w:id="337974266">
      <w:bodyDiv w:val="1"/>
      <w:marLeft w:val="0"/>
      <w:marRight w:val="0"/>
      <w:marTop w:val="0"/>
      <w:marBottom w:val="0"/>
      <w:divBdr>
        <w:top w:val="none" w:sz="0" w:space="0" w:color="auto"/>
        <w:left w:val="none" w:sz="0" w:space="0" w:color="auto"/>
        <w:bottom w:val="none" w:sz="0" w:space="0" w:color="auto"/>
        <w:right w:val="none" w:sz="0" w:space="0" w:color="auto"/>
      </w:divBdr>
    </w:div>
    <w:div w:id="364138521">
      <w:bodyDiv w:val="1"/>
      <w:marLeft w:val="0"/>
      <w:marRight w:val="0"/>
      <w:marTop w:val="0"/>
      <w:marBottom w:val="0"/>
      <w:divBdr>
        <w:top w:val="none" w:sz="0" w:space="0" w:color="auto"/>
        <w:left w:val="none" w:sz="0" w:space="0" w:color="auto"/>
        <w:bottom w:val="none" w:sz="0" w:space="0" w:color="auto"/>
        <w:right w:val="none" w:sz="0" w:space="0" w:color="auto"/>
      </w:divBdr>
    </w:div>
    <w:div w:id="428624573">
      <w:bodyDiv w:val="1"/>
      <w:marLeft w:val="0"/>
      <w:marRight w:val="0"/>
      <w:marTop w:val="0"/>
      <w:marBottom w:val="0"/>
      <w:divBdr>
        <w:top w:val="none" w:sz="0" w:space="0" w:color="auto"/>
        <w:left w:val="none" w:sz="0" w:space="0" w:color="auto"/>
        <w:bottom w:val="none" w:sz="0" w:space="0" w:color="auto"/>
        <w:right w:val="none" w:sz="0" w:space="0" w:color="auto"/>
      </w:divBdr>
    </w:div>
    <w:div w:id="472021092">
      <w:bodyDiv w:val="1"/>
      <w:marLeft w:val="0"/>
      <w:marRight w:val="0"/>
      <w:marTop w:val="0"/>
      <w:marBottom w:val="0"/>
      <w:divBdr>
        <w:top w:val="none" w:sz="0" w:space="0" w:color="auto"/>
        <w:left w:val="none" w:sz="0" w:space="0" w:color="auto"/>
        <w:bottom w:val="none" w:sz="0" w:space="0" w:color="auto"/>
        <w:right w:val="none" w:sz="0" w:space="0" w:color="auto"/>
      </w:divBdr>
    </w:div>
    <w:div w:id="528570863">
      <w:bodyDiv w:val="1"/>
      <w:marLeft w:val="0"/>
      <w:marRight w:val="0"/>
      <w:marTop w:val="0"/>
      <w:marBottom w:val="0"/>
      <w:divBdr>
        <w:top w:val="none" w:sz="0" w:space="0" w:color="auto"/>
        <w:left w:val="none" w:sz="0" w:space="0" w:color="auto"/>
        <w:bottom w:val="none" w:sz="0" w:space="0" w:color="auto"/>
        <w:right w:val="none" w:sz="0" w:space="0" w:color="auto"/>
      </w:divBdr>
    </w:div>
    <w:div w:id="530806284">
      <w:bodyDiv w:val="1"/>
      <w:marLeft w:val="0"/>
      <w:marRight w:val="0"/>
      <w:marTop w:val="0"/>
      <w:marBottom w:val="0"/>
      <w:divBdr>
        <w:top w:val="none" w:sz="0" w:space="0" w:color="auto"/>
        <w:left w:val="none" w:sz="0" w:space="0" w:color="auto"/>
        <w:bottom w:val="none" w:sz="0" w:space="0" w:color="auto"/>
        <w:right w:val="none" w:sz="0" w:space="0" w:color="auto"/>
      </w:divBdr>
    </w:div>
    <w:div w:id="534275448">
      <w:bodyDiv w:val="1"/>
      <w:marLeft w:val="0"/>
      <w:marRight w:val="0"/>
      <w:marTop w:val="0"/>
      <w:marBottom w:val="0"/>
      <w:divBdr>
        <w:top w:val="none" w:sz="0" w:space="0" w:color="auto"/>
        <w:left w:val="none" w:sz="0" w:space="0" w:color="auto"/>
        <w:bottom w:val="none" w:sz="0" w:space="0" w:color="auto"/>
        <w:right w:val="none" w:sz="0" w:space="0" w:color="auto"/>
      </w:divBdr>
    </w:div>
    <w:div w:id="566111327">
      <w:bodyDiv w:val="1"/>
      <w:marLeft w:val="0"/>
      <w:marRight w:val="0"/>
      <w:marTop w:val="0"/>
      <w:marBottom w:val="0"/>
      <w:divBdr>
        <w:top w:val="none" w:sz="0" w:space="0" w:color="auto"/>
        <w:left w:val="none" w:sz="0" w:space="0" w:color="auto"/>
        <w:bottom w:val="none" w:sz="0" w:space="0" w:color="auto"/>
        <w:right w:val="none" w:sz="0" w:space="0" w:color="auto"/>
      </w:divBdr>
    </w:div>
    <w:div w:id="645818532">
      <w:bodyDiv w:val="1"/>
      <w:marLeft w:val="0"/>
      <w:marRight w:val="0"/>
      <w:marTop w:val="0"/>
      <w:marBottom w:val="0"/>
      <w:divBdr>
        <w:top w:val="none" w:sz="0" w:space="0" w:color="auto"/>
        <w:left w:val="none" w:sz="0" w:space="0" w:color="auto"/>
        <w:bottom w:val="none" w:sz="0" w:space="0" w:color="auto"/>
        <w:right w:val="none" w:sz="0" w:space="0" w:color="auto"/>
      </w:divBdr>
    </w:div>
    <w:div w:id="655954207">
      <w:bodyDiv w:val="1"/>
      <w:marLeft w:val="0"/>
      <w:marRight w:val="0"/>
      <w:marTop w:val="0"/>
      <w:marBottom w:val="0"/>
      <w:divBdr>
        <w:top w:val="none" w:sz="0" w:space="0" w:color="auto"/>
        <w:left w:val="none" w:sz="0" w:space="0" w:color="auto"/>
        <w:bottom w:val="none" w:sz="0" w:space="0" w:color="auto"/>
        <w:right w:val="none" w:sz="0" w:space="0" w:color="auto"/>
      </w:divBdr>
    </w:div>
    <w:div w:id="657810887">
      <w:bodyDiv w:val="1"/>
      <w:marLeft w:val="0"/>
      <w:marRight w:val="0"/>
      <w:marTop w:val="0"/>
      <w:marBottom w:val="0"/>
      <w:divBdr>
        <w:top w:val="none" w:sz="0" w:space="0" w:color="auto"/>
        <w:left w:val="none" w:sz="0" w:space="0" w:color="auto"/>
        <w:bottom w:val="none" w:sz="0" w:space="0" w:color="auto"/>
        <w:right w:val="none" w:sz="0" w:space="0" w:color="auto"/>
      </w:divBdr>
    </w:div>
    <w:div w:id="685063757">
      <w:bodyDiv w:val="1"/>
      <w:marLeft w:val="0"/>
      <w:marRight w:val="0"/>
      <w:marTop w:val="0"/>
      <w:marBottom w:val="0"/>
      <w:divBdr>
        <w:top w:val="none" w:sz="0" w:space="0" w:color="auto"/>
        <w:left w:val="none" w:sz="0" w:space="0" w:color="auto"/>
        <w:bottom w:val="none" w:sz="0" w:space="0" w:color="auto"/>
        <w:right w:val="none" w:sz="0" w:space="0" w:color="auto"/>
      </w:divBdr>
    </w:div>
    <w:div w:id="766148077">
      <w:bodyDiv w:val="1"/>
      <w:marLeft w:val="0"/>
      <w:marRight w:val="0"/>
      <w:marTop w:val="0"/>
      <w:marBottom w:val="0"/>
      <w:divBdr>
        <w:top w:val="none" w:sz="0" w:space="0" w:color="auto"/>
        <w:left w:val="none" w:sz="0" w:space="0" w:color="auto"/>
        <w:bottom w:val="none" w:sz="0" w:space="0" w:color="auto"/>
        <w:right w:val="none" w:sz="0" w:space="0" w:color="auto"/>
      </w:divBdr>
    </w:div>
    <w:div w:id="787969464">
      <w:bodyDiv w:val="1"/>
      <w:marLeft w:val="0"/>
      <w:marRight w:val="0"/>
      <w:marTop w:val="0"/>
      <w:marBottom w:val="0"/>
      <w:divBdr>
        <w:top w:val="none" w:sz="0" w:space="0" w:color="auto"/>
        <w:left w:val="none" w:sz="0" w:space="0" w:color="auto"/>
        <w:bottom w:val="none" w:sz="0" w:space="0" w:color="auto"/>
        <w:right w:val="none" w:sz="0" w:space="0" w:color="auto"/>
      </w:divBdr>
    </w:div>
    <w:div w:id="862717630">
      <w:bodyDiv w:val="1"/>
      <w:marLeft w:val="0"/>
      <w:marRight w:val="0"/>
      <w:marTop w:val="0"/>
      <w:marBottom w:val="0"/>
      <w:divBdr>
        <w:top w:val="none" w:sz="0" w:space="0" w:color="auto"/>
        <w:left w:val="none" w:sz="0" w:space="0" w:color="auto"/>
        <w:bottom w:val="none" w:sz="0" w:space="0" w:color="auto"/>
        <w:right w:val="none" w:sz="0" w:space="0" w:color="auto"/>
      </w:divBdr>
    </w:div>
    <w:div w:id="869296387">
      <w:bodyDiv w:val="1"/>
      <w:marLeft w:val="0"/>
      <w:marRight w:val="0"/>
      <w:marTop w:val="0"/>
      <w:marBottom w:val="0"/>
      <w:divBdr>
        <w:top w:val="none" w:sz="0" w:space="0" w:color="auto"/>
        <w:left w:val="none" w:sz="0" w:space="0" w:color="auto"/>
        <w:bottom w:val="none" w:sz="0" w:space="0" w:color="auto"/>
        <w:right w:val="none" w:sz="0" w:space="0" w:color="auto"/>
      </w:divBdr>
    </w:div>
    <w:div w:id="894779906">
      <w:bodyDiv w:val="1"/>
      <w:marLeft w:val="0"/>
      <w:marRight w:val="0"/>
      <w:marTop w:val="0"/>
      <w:marBottom w:val="0"/>
      <w:divBdr>
        <w:top w:val="none" w:sz="0" w:space="0" w:color="auto"/>
        <w:left w:val="none" w:sz="0" w:space="0" w:color="auto"/>
        <w:bottom w:val="none" w:sz="0" w:space="0" w:color="auto"/>
        <w:right w:val="none" w:sz="0" w:space="0" w:color="auto"/>
      </w:divBdr>
    </w:div>
    <w:div w:id="899022861">
      <w:bodyDiv w:val="1"/>
      <w:marLeft w:val="0"/>
      <w:marRight w:val="0"/>
      <w:marTop w:val="0"/>
      <w:marBottom w:val="0"/>
      <w:divBdr>
        <w:top w:val="none" w:sz="0" w:space="0" w:color="auto"/>
        <w:left w:val="none" w:sz="0" w:space="0" w:color="auto"/>
        <w:bottom w:val="none" w:sz="0" w:space="0" w:color="auto"/>
        <w:right w:val="none" w:sz="0" w:space="0" w:color="auto"/>
      </w:divBdr>
    </w:div>
    <w:div w:id="900795074">
      <w:bodyDiv w:val="1"/>
      <w:marLeft w:val="0"/>
      <w:marRight w:val="0"/>
      <w:marTop w:val="0"/>
      <w:marBottom w:val="0"/>
      <w:divBdr>
        <w:top w:val="none" w:sz="0" w:space="0" w:color="auto"/>
        <w:left w:val="none" w:sz="0" w:space="0" w:color="auto"/>
        <w:bottom w:val="none" w:sz="0" w:space="0" w:color="auto"/>
        <w:right w:val="none" w:sz="0" w:space="0" w:color="auto"/>
      </w:divBdr>
    </w:div>
    <w:div w:id="929198832">
      <w:bodyDiv w:val="1"/>
      <w:marLeft w:val="0"/>
      <w:marRight w:val="0"/>
      <w:marTop w:val="0"/>
      <w:marBottom w:val="0"/>
      <w:divBdr>
        <w:top w:val="none" w:sz="0" w:space="0" w:color="auto"/>
        <w:left w:val="none" w:sz="0" w:space="0" w:color="auto"/>
        <w:bottom w:val="none" w:sz="0" w:space="0" w:color="auto"/>
        <w:right w:val="none" w:sz="0" w:space="0" w:color="auto"/>
      </w:divBdr>
    </w:div>
    <w:div w:id="950623312">
      <w:bodyDiv w:val="1"/>
      <w:marLeft w:val="0"/>
      <w:marRight w:val="0"/>
      <w:marTop w:val="0"/>
      <w:marBottom w:val="0"/>
      <w:divBdr>
        <w:top w:val="none" w:sz="0" w:space="0" w:color="auto"/>
        <w:left w:val="none" w:sz="0" w:space="0" w:color="auto"/>
        <w:bottom w:val="none" w:sz="0" w:space="0" w:color="auto"/>
        <w:right w:val="none" w:sz="0" w:space="0" w:color="auto"/>
      </w:divBdr>
    </w:div>
    <w:div w:id="1143541534">
      <w:bodyDiv w:val="1"/>
      <w:marLeft w:val="0"/>
      <w:marRight w:val="0"/>
      <w:marTop w:val="0"/>
      <w:marBottom w:val="0"/>
      <w:divBdr>
        <w:top w:val="none" w:sz="0" w:space="0" w:color="auto"/>
        <w:left w:val="none" w:sz="0" w:space="0" w:color="auto"/>
        <w:bottom w:val="none" w:sz="0" w:space="0" w:color="auto"/>
        <w:right w:val="none" w:sz="0" w:space="0" w:color="auto"/>
      </w:divBdr>
    </w:div>
    <w:div w:id="1239634600">
      <w:bodyDiv w:val="1"/>
      <w:marLeft w:val="0"/>
      <w:marRight w:val="0"/>
      <w:marTop w:val="0"/>
      <w:marBottom w:val="0"/>
      <w:divBdr>
        <w:top w:val="none" w:sz="0" w:space="0" w:color="auto"/>
        <w:left w:val="none" w:sz="0" w:space="0" w:color="auto"/>
        <w:bottom w:val="none" w:sz="0" w:space="0" w:color="auto"/>
        <w:right w:val="none" w:sz="0" w:space="0" w:color="auto"/>
      </w:divBdr>
    </w:div>
    <w:div w:id="1257592790">
      <w:bodyDiv w:val="1"/>
      <w:marLeft w:val="0"/>
      <w:marRight w:val="0"/>
      <w:marTop w:val="0"/>
      <w:marBottom w:val="0"/>
      <w:divBdr>
        <w:top w:val="none" w:sz="0" w:space="0" w:color="auto"/>
        <w:left w:val="none" w:sz="0" w:space="0" w:color="auto"/>
        <w:bottom w:val="none" w:sz="0" w:space="0" w:color="auto"/>
        <w:right w:val="none" w:sz="0" w:space="0" w:color="auto"/>
      </w:divBdr>
    </w:div>
    <w:div w:id="1278636101">
      <w:bodyDiv w:val="1"/>
      <w:marLeft w:val="0"/>
      <w:marRight w:val="0"/>
      <w:marTop w:val="0"/>
      <w:marBottom w:val="0"/>
      <w:divBdr>
        <w:top w:val="none" w:sz="0" w:space="0" w:color="auto"/>
        <w:left w:val="none" w:sz="0" w:space="0" w:color="auto"/>
        <w:bottom w:val="none" w:sz="0" w:space="0" w:color="auto"/>
        <w:right w:val="none" w:sz="0" w:space="0" w:color="auto"/>
      </w:divBdr>
    </w:div>
    <w:div w:id="1309479307">
      <w:bodyDiv w:val="1"/>
      <w:marLeft w:val="0"/>
      <w:marRight w:val="0"/>
      <w:marTop w:val="0"/>
      <w:marBottom w:val="0"/>
      <w:divBdr>
        <w:top w:val="none" w:sz="0" w:space="0" w:color="auto"/>
        <w:left w:val="none" w:sz="0" w:space="0" w:color="auto"/>
        <w:bottom w:val="none" w:sz="0" w:space="0" w:color="auto"/>
        <w:right w:val="none" w:sz="0" w:space="0" w:color="auto"/>
      </w:divBdr>
    </w:div>
    <w:div w:id="1321302928">
      <w:bodyDiv w:val="1"/>
      <w:marLeft w:val="0"/>
      <w:marRight w:val="0"/>
      <w:marTop w:val="0"/>
      <w:marBottom w:val="0"/>
      <w:divBdr>
        <w:top w:val="none" w:sz="0" w:space="0" w:color="auto"/>
        <w:left w:val="none" w:sz="0" w:space="0" w:color="auto"/>
        <w:bottom w:val="none" w:sz="0" w:space="0" w:color="auto"/>
        <w:right w:val="none" w:sz="0" w:space="0" w:color="auto"/>
      </w:divBdr>
    </w:div>
    <w:div w:id="1370644264">
      <w:bodyDiv w:val="1"/>
      <w:marLeft w:val="0"/>
      <w:marRight w:val="0"/>
      <w:marTop w:val="0"/>
      <w:marBottom w:val="0"/>
      <w:divBdr>
        <w:top w:val="none" w:sz="0" w:space="0" w:color="auto"/>
        <w:left w:val="none" w:sz="0" w:space="0" w:color="auto"/>
        <w:bottom w:val="none" w:sz="0" w:space="0" w:color="auto"/>
        <w:right w:val="none" w:sz="0" w:space="0" w:color="auto"/>
      </w:divBdr>
    </w:div>
    <w:div w:id="1415396171">
      <w:bodyDiv w:val="1"/>
      <w:marLeft w:val="0"/>
      <w:marRight w:val="0"/>
      <w:marTop w:val="0"/>
      <w:marBottom w:val="0"/>
      <w:divBdr>
        <w:top w:val="none" w:sz="0" w:space="0" w:color="auto"/>
        <w:left w:val="none" w:sz="0" w:space="0" w:color="auto"/>
        <w:bottom w:val="none" w:sz="0" w:space="0" w:color="auto"/>
        <w:right w:val="none" w:sz="0" w:space="0" w:color="auto"/>
      </w:divBdr>
    </w:div>
    <w:div w:id="1416317935">
      <w:bodyDiv w:val="1"/>
      <w:marLeft w:val="0"/>
      <w:marRight w:val="0"/>
      <w:marTop w:val="0"/>
      <w:marBottom w:val="0"/>
      <w:divBdr>
        <w:top w:val="none" w:sz="0" w:space="0" w:color="auto"/>
        <w:left w:val="none" w:sz="0" w:space="0" w:color="auto"/>
        <w:bottom w:val="none" w:sz="0" w:space="0" w:color="auto"/>
        <w:right w:val="none" w:sz="0" w:space="0" w:color="auto"/>
      </w:divBdr>
    </w:div>
    <w:div w:id="1418362668">
      <w:bodyDiv w:val="1"/>
      <w:marLeft w:val="0"/>
      <w:marRight w:val="0"/>
      <w:marTop w:val="0"/>
      <w:marBottom w:val="0"/>
      <w:divBdr>
        <w:top w:val="none" w:sz="0" w:space="0" w:color="auto"/>
        <w:left w:val="none" w:sz="0" w:space="0" w:color="auto"/>
        <w:bottom w:val="none" w:sz="0" w:space="0" w:color="auto"/>
        <w:right w:val="none" w:sz="0" w:space="0" w:color="auto"/>
      </w:divBdr>
    </w:div>
    <w:div w:id="1589775053">
      <w:bodyDiv w:val="1"/>
      <w:marLeft w:val="0"/>
      <w:marRight w:val="0"/>
      <w:marTop w:val="0"/>
      <w:marBottom w:val="0"/>
      <w:divBdr>
        <w:top w:val="none" w:sz="0" w:space="0" w:color="auto"/>
        <w:left w:val="none" w:sz="0" w:space="0" w:color="auto"/>
        <w:bottom w:val="none" w:sz="0" w:space="0" w:color="auto"/>
        <w:right w:val="none" w:sz="0" w:space="0" w:color="auto"/>
      </w:divBdr>
    </w:div>
    <w:div w:id="1594968703">
      <w:bodyDiv w:val="1"/>
      <w:marLeft w:val="0"/>
      <w:marRight w:val="0"/>
      <w:marTop w:val="0"/>
      <w:marBottom w:val="0"/>
      <w:divBdr>
        <w:top w:val="none" w:sz="0" w:space="0" w:color="auto"/>
        <w:left w:val="none" w:sz="0" w:space="0" w:color="auto"/>
        <w:bottom w:val="none" w:sz="0" w:space="0" w:color="auto"/>
        <w:right w:val="none" w:sz="0" w:space="0" w:color="auto"/>
      </w:divBdr>
    </w:div>
    <w:div w:id="1609003060">
      <w:bodyDiv w:val="1"/>
      <w:marLeft w:val="0"/>
      <w:marRight w:val="0"/>
      <w:marTop w:val="0"/>
      <w:marBottom w:val="0"/>
      <w:divBdr>
        <w:top w:val="none" w:sz="0" w:space="0" w:color="auto"/>
        <w:left w:val="none" w:sz="0" w:space="0" w:color="auto"/>
        <w:bottom w:val="none" w:sz="0" w:space="0" w:color="auto"/>
        <w:right w:val="none" w:sz="0" w:space="0" w:color="auto"/>
      </w:divBdr>
    </w:div>
    <w:div w:id="1646274326">
      <w:bodyDiv w:val="1"/>
      <w:marLeft w:val="0"/>
      <w:marRight w:val="0"/>
      <w:marTop w:val="0"/>
      <w:marBottom w:val="0"/>
      <w:divBdr>
        <w:top w:val="none" w:sz="0" w:space="0" w:color="auto"/>
        <w:left w:val="none" w:sz="0" w:space="0" w:color="auto"/>
        <w:bottom w:val="none" w:sz="0" w:space="0" w:color="auto"/>
        <w:right w:val="none" w:sz="0" w:space="0" w:color="auto"/>
      </w:divBdr>
    </w:div>
    <w:div w:id="1713648473">
      <w:bodyDiv w:val="1"/>
      <w:marLeft w:val="0"/>
      <w:marRight w:val="0"/>
      <w:marTop w:val="0"/>
      <w:marBottom w:val="0"/>
      <w:divBdr>
        <w:top w:val="none" w:sz="0" w:space="0" w:color="auto"/>
        <w:left w:val="none" w:sz="0" w:space="0" w:color="auto"/>
        <w:bottom w:val="none" w:sz="0" w:space="0" w:color="auto"/>
        <w:right w:val="none" w:sz="0" w:space="0" w:color="auto"/>
      </w:divBdr>
    </w:div>
    <w:div w:id="1714227735">
      <w:bodyDiv w:val="1"/>
      <w:marLeft w:val="0"/>
      <w:marRight w:val="0"/>
      <w:marTop w:val="0"/>
      <w:marBottom w:val="0"/>
      <w:divBdr>
        <w:top w:val="none" w:sz="0" w:space="0" w:color="auto"/>
        <w:left w:val="none" w:sz="0" w:space="0" w:color="auto"/>
        <w:bottom w:val="none" w:sz="0" w:space="0" w:color="auto"/>
        <w:right w:val="none" w:sz="0" w:space="0" w:color="auto"/>
      </w:divBdr>
    </w:div>
    <w:div w:id="1716613252">
      <w:bodyDiv w:val="1"/>
      <w:marLeft w:val="0"/>
      <w:marRight w:val="0"/>
      <w:marTop w:val="0"/>
      <w:marBottom w:val="0"/>
      <w:divBdr>
        <w:top w:val="none" w:sz="0" w:space="0" w:color="auto"/>
        <w:left w:val="none" w:sz="0" w:space="0" w:color="auto"/>
        <w:bottom w:val="none" w:sz="0" w:space="0" w:color="auto"/>
        <w:right w:val="none" w:sz="0" w:space="0" w:color="auto"/>
      </w:divBdr>
    </w:div>
    <w:div w:id="1747680832">
      <w:bodyDiv w:val="1"/>
      <w:marLeft w:val="0"/>
      <w:marRight w:val="0"/>
      <w:marTop w:val="0"/>
      <w:marBottom w:val="0"/>
      <w:divBdr>
        <w:top w:val="none" w:sz="0" w:space="0" w:color="auto"/>
        <w:left w:val="none" w:sz="0" w:space="0" w:color="auto"/>
        <w:bottom w:val="none" w:sz="0" w:space="0" w:color="auto"/>
        <w:right w:val="none" w:sz="0" w:space="0" w:color="auto"/>
      </w:divBdr>
    </w:div>
    <w:div w:id="1860853731">
      <w:bodyDiv w:val="1"/>
      <w:marLeft w:val="0"/>
      <w:marRight w:val="0"/>
      <w:marTop w:val="0"/>
      <w:marBottom w:val="0"/>
      <w:divBdr>
        <w:top w:val="none" w:sz="0" w:space="0" w:color="auto"/>
        <w:left w:val="none" w:sz="0" w:space="0" w:color="auto"/>
        <w:bottom w:val="none" w:sz="0" w:space="0" w:color="auto"/>
        <w:right w:val="none" w:sz="0" w:space="0" w:color="auto"/>
      </w:divBdr>
    </w:div>
    <w:div w:id="1895000377">
      <w:bodyDiv w:val="1"/>
      <w:marLeft w:val="0"/>
      <w:marRight w:val="0"/>
      <w:marTop w:val="0"/>
      <w:marBottom w:val="0"/>
      <w:divBdr>
        <w:top w:val="none" w:sz="0" w:space="0" w:color="auto"/>
        <w:left w:val="none" w:sz="0" w:space="0" w:color="auto"/>
        <w:bottom w:val="none" w:sz="0" w:space="0" w:color="auto"/>
        <w:right w:val="none" w:sz="0" w:space="0" w:color="auto"/>
      </w:divBdr>
    </w:div>
    <w:div w:id="1919637053">
      <w:bodyDiv w:val="1"/>
      <w:marLeft w:val="0"/>
      <w:marRight w:val="0"/>
      <w:marTop w:val="0"/>
      <w:marBottom w:val="0"/>
      <w:divBdr>
        <w:top w:val="none" w:sz="0" w:space="0" w:color="auto"/>
        <w:left w:val="none" w:sz="0" w:space="0" w:color="auto"/>
        <w:bottom w:val="none" w:sz="0" w:space="0" w:color="auto"/>
        <w:right w:val="none" w:sz="0" w:space="0" w:color="auto"/>
      </w:divBdr>
    </w:div>
    <w:div w:id="1920946982">
      <w:bodyDiv w:val="1"/>
      <w:marLeft w:val="0"/>
      <w:marRight w:val="0"/>
      <w:marTop w:val="0"/>
      <w:marBottom w:val="0"/>
      <w:divBdr>
        <w:top w:val="none" w:sz="0" w:space="0" w:color="auto"/>
        <w:left w:val="none" w:sz="0" w:space="0" w:color="auto"/>
        <w:bottom w:val="none" w:sz="0" w:space="0" w:color="auto"/>
        <w:right w:val="none" w:sz="0" w:space="0" w:color="auto"/>
      </w:divBdr>
    </w:div>
    <w:div w:id="1936398937">
      <w:bodyDiv w:val="1"/>
      <w:marLeft w:val="0"/>
      <w:marRight w:val="0"/>
      <w:marTop w:val="0"/>
      <w:marBottom w:val="0"/>
      <w:divBdr>
        <w:top w:val="none" w:sz="0" w:space="0" w:color="auto"/>
        <w:left w:val="none" w:sz="0" w:space="0" w:color="auto"/>
        <w:bottom w:val="none" w:sz="0" w:space="0" w:color="auto"/>
        <w:right w:val="none" w:sz="0" w:space="0" w:color="auto"/>
      </w:divBdr>
    </w:div>
    <w:div w:id="2046563859">
      <w:bodyDiv w:val="1"/>
      <w:marLeft w:val="0"/>
      <w:marRight w:val="0"/>
      <w:marTop w:val="0"/>
      <w:marBottom w:val="0"/>
      <w:divBdr>
        <w:top w:val="none" w:sz="0" w:space="0" w:color="auto"/>
        <w:left w:val="none" w:sz="0" w:space="0" w:color="auto"/>
        <w:bottom w:val="none" w:sz="0" w:space="0" w:color="auto"/>
        <w:right w:val="none" w:sz="0" w:space="0" w:color="auto"/>
      </w:divBdr>
    </w:div>
    <w:div w:id="2056810480">
      <w:bodyDiv w:val="1"/>
      <w:marLeft w:val="0"/>
      <w:marRight w:val="0"/>
      <w:marTop w:val="0"/>
      <w:marBottom w:val="0"/>
      <w:divBdr>
        <w:top w:val="none" w:sz="0" w:space="0" w:color="auto"/>
        <w:left w:val="none" w:sz="0" w:space="0" w:color="auto"/>
        <w:bottom w:val="none" w:sz="0" w:space="0" w:color="auto"/>
        <w:right w:val="none" w:sz="0" w:space="0" w:color="auto"/>
      </w:divBdr>
    </w:div>
    <w:div w:id="2069958279">
      <w:bodyDiv w:val="1"/>
      <w:marLeft w:val="0"/>
      <w:marRight w:val="0"/>
      <w:marTop w:val="0"/>
      <w:marBottom w:val="0"/>
      <w:divBdr>
        <w:top w:val="none" w:sz="0" w:space="0" w:color="auto"/>
        <w:left w:val="none" w:sz="0" w:space="0" w:color="auto"/>
        <w:bottom w:val="none" w:sz="0" w:space="0" w:color="auto"/>
        <w:right w:val="none" w:sz="0" w:space="0" w:color="auto"/>
      </w:divBdr>
    </w:div>
    <w:div w:id="21212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2432</Words>
  <Characters>13863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Пользователь Windows</cp:lastModifiedBy>
  <cp:revision>4</cp:revision>
  <cp:lastPrinted>2023-04-07T04:50:00Z</cp:lastPrinted>
  <dcterms:created xsi:type="dcterms:W3CDTF">2023-04-07T04:48:00Z</dcterms:created>
  <dcterms:modified xsi:type="dcterms:W3CDTF">2023-04-07T04:50:00Z</dcterms:modified>
</cp:coreProperties>
</file>