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3E02" w14:textId="77777777" w:rsidR="00B80776" w:rsidRDefault="00B80776" w:rsidP="00B01B86">
      <w:pPr>
        <w:jc w:val="center"/>
        <w:rPr>
          <w:b/>
          <w:sz w:val="28"/>
          <w:szCs w:val="28"/>
        </w:rPr>
      </w:pPr>
    </w:p>
    <w:p w14:paraId="4FB69111" w14:textId="77777777" w:rsidR="00B01B86" w:rsidRPr="00B01B86" w:rsidRDefault="00B01B86" w:rsidP="00B01B86">
      <w:pPr>
        <w:jc w:val="center"/>
        <w:rPr>
          <w:b/>
          <w:sz w:val="28"/>
          <w:szCs w:val="28"/>
        </w:rPr>
      </w:pPr>
      <w:r w:rsidRPr="00B01B86">
        <w:rPr>
          <w:b/>
          <w:sz w:val="28"/>
          <w:szCs w:val="28"/>
        </w:rPr>
        <w:t>Назар аударыңыз</w:t>
      </w:r>
      <w:r>
        <w:rPr>
          <w:b/>
          <w:sz w:val="28"/>
          <w:szCs w:val="28"/>
          <w:lang w:val="kk-KZ"/>
        </w:rPr>
        <w:t>,</w:t>
      </w:r>
      <w:r>
        <w:rPr>
          <w:b/>
          <w:sz w:val="28"/>
          <w:szCs w:val="28"/>
        </w:rPr>
        <w:t xml:space="preserve"> конкурс</w:t>
      </w:r>
      <w:r w:rsidRPr="00B01B86">
        <w:rPr>
          <w:b/>
          <w:sz w:val="28"/>
          <w:szCs w:val="28"/>
        </w:rPr>
        <w:t>!</w:t>
      </w:r>
    </w:p>
    <w:p w14:paraId="29E817D0" w14:textId="77777777" w:rsidR="00B01B86" w:rsidRPr="00B01B86" w:rsidRDefault="00B01B86" w:rsidP="00B01B86">
      <w:pPr>
        <w:jc w:val="center"/>
        <w:rPr>
          <w:b/>
          <w:sz w:val="28"/>
          <w:szCs w:val="28"/>
        </w:rPr>
      </w:pPr>
    </w:p>
    <w:p w14:paraId="47E649D9" w14:textId="21E75905" w:rsidR="00B01B86" w:rsidRDefault="00B01B86" w:rsidP="00B01B86">
      <w:pPr>
        <w:jc w:val="both"/>
        <w:rPr>
          <w:sz w:val="28"/>
          <w:szCs w:val="28"/>
          <w:lang w:val="kk-KZ"/>
        </w:rPr>
      </w:pPr>
      <w:r w:rsidRPr="00B01B86">
        <w:rPr>
          <w:sz w:val="28"/>
          <w:szCs w:val="28"/>
        </w:rPr>
        <w:t xml:space="preserve">      Шығыс Қазақстан облысы денсаулық сақтау басқармасының «Шығыс Қазақстан облыс</w:t>
      </w:r>
      <w:r>
        <w:rPr>
          <w:sz w:val="28"/>
          <w:szCs w:val="28"/>
          <w:lang w:val="kk-KZ"/>
        </w:rPr>
        <w:t>ының ЖИТ</w:t>
      </w:r>
      <w:r w:rsidRPr="00B01B86">
        <w:rPr>
          <w:sz w:val="28"/>
          <w:szCs w:val="28"/>
        </w:rPr>
        <w:t>С</w:t>
      </w:r>
      <w:r>
        <w:rPr>
          <w:sz w:val="28"/>
          <w:szCs w:val="28"/>
          <w:lang w:val="kk-KZ"/>
        </w:rPr>
        <w:t>-тің алдын алу және к</w:t>
      </w:r>
      <w:r w:rsidRPr="00B01B86">
        <w:rPr>
          <w:sz w:val="28"/>
          <w:szCs w:val="28"/>
        </w:rPr>
        <w:t xml:space="preserve">үрес </w:t>
      </w:r>
      <w:r>
        <w:rPr>
          <w:sz w:val="28"/>
          <w:szCs w:val="28"/>
          <w:lang w:val="kk-KZ"/>
        </w:rPr>
        <w:t>жөніндегі</w:t>
      </w:r>
      <w:r w:rsidR="009918DE">
        <w:rPr>
          <w:sz w:val="28"/>
          <w:szCs w:val="28"/>
        </w:rPr>
        <w:t xml:space="preserve"> орталығы» </w:t>
      </w:r>
      <w:r w:rsidR="009918DE">
        <w:rPr>
          <w:sz w:val="28"/>
          <w:szCs w:val="28"/>
          <w:lang w:val="kk-KZ"/>
        </w:rPr>
        <w:t xml:space="preserve">ШЖҚ </w:t>
      </w:r>
      <w:r w:rsidR="009918DE">
        <w:rPr>
          <w:sz w:val="28"/>
          <w:szCs w:val="28"/>
        </w:rPr>
        <w:t>КМ</w:t>
      </w:r>
      <w:r w:rsidR="009918DE">
        <w:rPr>
          <w:sz w:val="28"/>
          <w:szCs w:val="28"/>
          <w:lang w:val="kk-KZ"/>
        </w:rPr>
        <w:t>К</w:t>
      </w:r>
      <w:r w:rsidRPr="00B01B86">
        <w:rPr>
          <w:sz w:val="28"/>
          <w:szCs w:val="28"/>
        </w:rPr>
        <w:t xml:space="preserve"> </w:t>
      </w:r>
      <w:r>
        <w:rPr>
          <w:sz w:val="28"/>
          <w:szCs w:val="28"/>
          <w:lang w:val="kk-KZ"/>
        </w:rPr>
        <w:t xml:space="preserve">орналасқан мекен жайы: </w:t>
      </w:r>
      <w:r w:rsidRPr="00B01B86">
        <w:rPr>
          <w:sz w:val="28"/>
          <w:szCs w:val="28"/>
        </w:rPr>
        <w:t xml:space="preserve">070019, </w:t>
      </w:r>
      <w:r>
        <w:rPr>
          <w:sz w:val="28"/>
          <w:szCs w:val="28"/>
          <w:lang w:val="kk-KZ"/>
        </w:rPr>
        <w:t>ШҚО</w:t>
      </w:r>
      <w:r>
        <w:rPr>
          <w:sz w:val="28"/>
          <w:szCs w:val="28"/>
        </w:rPr>
        <w:t xml:space="preserve">, Өскемен қаласы, </w:t>
      </w:r>
      <w:r w:rsidRPr="00B01B86">
        <w:rPr>
          <w:sz w:val="28"/>
          <w:szCs w:val="28"/>
        </w:rPr>
        <w:t>Буров</w:t>
      </w:r>
      <w:r>
        <w:rPr>
          <w:sz w:val="28"/>
          <w:szCs w:val="28"/>
          <w:lang w:val="kk-KZ"/>
        </w:rPr>
        <w:t xml:space="preserve"> к.</w:t>
      </w:r>
      <w:r w:rsidRPr="00B01B86">
        <w:rPr>
          <w:sz w:val="28"/>
          <w:szCs w:val="28"/>
        </w:rPr>
        <w:t xml:space="preserve"> 21/1, 8 (7232) 26-59-99, 26-32-17 e-mail: vkooc@rcaids.kz, http://vkoaids.kz/</w:t>
      </w:r>
      <w:r w:rsidR="009918DE">
        <w:rPr>
          <w:sz w:val="28"/>
          <w:szCs w:val="28"/>
          <w:lang w:val="kk-KZ"/>
        </w:rPr>
        <w:t xml:space="preserve">, </w:t>
      </w:r>
      <w:r w:rsidR="000758D4">
        <w:rPr>
          <w:sz w:val="28"/>
          <w:szCs w:val="28"/>
          <w:lang w:val="kk-KZ"/>
        </w:rPr>
        <w:t>әлеуметтік қызметкер</w:t>
      </w:r>
      <w:r w:rsidR="009918DE">
        <w:rPr>
          <w:sz w:val="28"/>
          <w:szCs w:val="28"/>
          <w:lang w:val="kk-KZ"/>
        </w:rPr>
        <w:t xml:space="preserve">-1 бірлік, </w:t>
      </w:r>
      <w:r w:rsidRPr="00B01B86">
        <w:rPr>
          <w:sz w:val="28"/>
          <w:szCs w:val="28"/>
        </w:rPr>
        <w:t>бос лауазымына  конкурс жариялайды.</w:t>
      </w:r>
    </w:p>
    <w:p w14:paraId="68ABE804" w14:textId="77777777" w:rsidR="009918DE" w:rsidRDefault="00BB7BCE" w:rsidP="00BB7BCE">
      <w:pPr>
        <w:ind w:firstLine="400"/>
        <w:jc w:val="both"/>
        <w:rPr>
          <w:sz w:val="28"/>
          <w:szCs w:val="28"/>
          <w:lang w:val="kk-KZ"/>
        </w:rPr>
      </w:pPr>
      <w:r w:rsidRPr="00BB7BCE">
        <w:rPr>
          <w:sz w:val="28"/>
          <w:szCs w:val="28"/>
          <w:lang w:val="kk-KZ"/>
        </w:rPr>
        <w:t>Кәсіпорынның негізгі қызметі - Қазақстан Республикасында АИТВ-инфекциясының уақтылы анықталуына, емделуіне және алдын-алуға бағытталған терапевтік, диагностикалық, профилактикалық және эпидемияға қарсы іс-шаралар кешенін орындайтын арнайы типтегі мамандандырылған көмек көрсету.</w:t>
      </w:r>
    </w:p>
    <w:p w14:paraId="25F0C7A8" w14:textId="29BA4F9C" w:rsidR="00D10F3C" w:rsidRPr="00515CD1" w:rsidRDefault="000758D4" w:rsidP="00F76E5F">
      <w:pPr>
        <w:tabs>
          <w:tab w:val="num" w:pos="1080"/>
        </w:tabs>
        <w:ind w:firstLine="720"/>
        <w:jc w:val="both"/>
        <w:rPr>
          <w:b/>
          <w:sz w:val="28"/>
          <w:szCs w:val="28"/>
          <w:lang w:val="kk-KZ"/>
        </w:rPr>
      </w:pPr>
      <w:r>
        <w:rPr>
          <w:b/>
          <w:sz w:val="28"/>
          <w:szCs w:val="28"/>
          <w:lang w:val="kk-KZ"/>
        </w:rPr>
        <w:t xml:space="preserve">Емдеу алдын алу бөлімінің әлеуметтік қызметкері </w:t>
      </w:r>
      <w:r w:rsidR="00D10F3C" w:rsidRPr="00515CD1">
        <w:rPr>
          <w:b/>
          <w:sz w:val="28"/>
          <w:szCs w:val="28"/>
          <w:lang w:val="kk-KZ"/>
        </w:rPr>
        <w:t>-1 бірлік</w:t>
      </w:r>
    </w:p>
    <w:p w14:paraId="21284895" w14:textId="7FA9DC34" w:rsidR="00FE6142" w:rsidRDefault="00FE6142" w:rsidP="00F76E5F">
      <w:pPr>
        <w:ind w:firstLine="400"/>
        <w:jc w:val="both"/>
        <w:rPr>
          <w:sz w:val="28"/>
          <w:szCs w:val="28"/>
          <w:lang w:val="kk-KZ"/>
        </w:rPr>
      </w:pPr>
      <w:r w:rsidRPr="00B01B86">
        <w:rPr>
          <w:sz w:val="28"/>
          <w:szCs w:val="28"/>
          <w:lang w:val="kk-KZ"/>
        </w:rPr>
        <w:t xml:space="preserve">Қызмет көрсету және біліктілік санатына </w:t>
      </w:r>
      <w:r w:rsidRPr="00F76E5F">
        <w:rPr>
          <w:sz w:val="28"/>
          <w:szCs w:val="28"/>
          <w:lang w:val="kk-KZ"/>
        </w:rPr>
        <w:t xml:space="preserve">байланысты </w:t>
      </w:r>
      <w:r w:rsidR="000758D4" w:rsidRPr="000758D4">
        <w:rPr>
          <w:sz w:val="28"/>
          <w:szCs w:val="28"/>
          <w:lang w:val="kk-KZ"/>
        </w:rPr>
        <w:t>135488-</w:t>
      </w:r>
      <w:r w:rsidR="00140551">
        <w:rPr>
          <w:sz w:val="28"/>
          <w:szCs w:val="28"/>
          <w:lang w:val="kk-KZ"/>
        </w:rPr>
        <w:t xml:space="preserve"> </w:t>
      </w:r>
      <w:r w:rsidRPr="00F76E5F">
        <w:rPr>
          <w:sz w:val="28"/>
          <w:szCs w:val="28"/>
          <w:lang w:val="kk-KZ"/>
        </w:rPr>
        <w:t xml:space="preserve">теңгеден  </w:t>
      </w:r>
      <w:r w:rsidR="000758D4" w:rsidRPr="000758D4">
        <w:rPr>
          <w:sz w:val="28"/>
          <w:szCs w:val="28"/>
          <w:lang w:val="kk-KZ"/>
        </w:rPr>
        <w:t xml:space="preserve">161277 </w:t>
      </w:r>
      <w:r w:rsidRPr="00F76E5F">
        <w:rPr>
          <w:sz w:val="28"/>
          <w:szCs w:val="28"/>
          <w:lang w:val="kk-KZ"/>
        </w:rPr>
        <w:t>теңгеге дейін  жалақысы</w:t>
      </w:r>
      <w:r w:rsidR="00B80776">
        <w:rPr>
          <w:sz w:val="28"/>
          <w:szCs w:val="28"/>
          <w:lang w:val="kk-KZ"/>
        </w:rPr>
        <w:t>.</w:t>
      </w:r>
      <w:r>
        <w:rPr>
          <w:sz w:val="28"/>
          <w:szCs w:val="28"/>
          <w:lang w:val="kk-KZ"/>
        </w:rPr>
        <w:t xml:space="preserve"> </w:t>
      </w:r>
    </w:p>
    <w:p w14:paraId="677F4069" w14:textId="56CFF1FD" w:rsidR="000758D4" w:rsidRPr="000758D4" w:rsidRDefault="000758D4" w:rsidP="000758D4">
      <w:pPr>
        <w:ind w:firstLine="400"/>
        <w:jc w:val="both"/>
        <w:rPr>
          <w:sz w:val="28"/>
          <w:szCs w:val="28"/>
          <w:lang w:val="kk-KZ"/>
        </w:rPr>
      </w:pPr>
      <w:r w:rsidRPr="000758D4">
        <w:rPr>
          <w:sz w:val="28"/>
          <w:szCs w:val="28"/>
          <w:lang w:val="kk-KZ"/>
        </w:rPr>
        <w:t>Емдеу-</w:t>
      </w:r>
      <w:r>
        <w:rPr>
          <w:sz w:val="28"/>
          <w:szCs w:val="28"/>
          <w:lang w:val="kk-KZ"/>
        </w:rPr>
        <w:t>алдын алу б</w:t>
      </w:r>
      <w:r w:rsidRPr="000758D4">
        <w:rPr>
          <w:sz w:val="28"/>
          <w:szCs w:val="28"/>
          <w:lang w:val="kk-KZ"/>
        </w:rPr>
        <w:t>өлімінің әлеуметтік қызметкері лауазымына қойылатын негізгі талаптар: жоғары (әлеуметтік, медициналық, психологиялық-педагогикалық) білім, техникалық және кәсіптік (орта арнаулы, орта кәсіптік) (әлеуметтік, медициналық, психологиялық , педагогикалық) білімі, бейіні бойынша біліктілігін арттырудан өткені туралы сертификат.</w:t>
      </w:r>
    </w:p>
    <w:p w14:paraId="17D6FC6D" w14:textId="77777777" w:rsidR="000758D4" w:rsidRPr="000758D4" w:rsidRDefault="000758D4" w:rsidP="000758D4">
      <w:pPr>
        <w:ind w:firstLine="400"/>
        <w:jc w:val="both"/>
        <w:rPr>
          <w:sz w:val="28"/>
          <w:szCs w:val="28"/>
          <w:lang w:val="kk-KZ"/>
        </w:rPr>
      </w:pPr>
      <w:r w:rsidRPr="000758D4">
        <w:rPr>
          <w:sz w:val="28"/>
          <w:szCs w:val="28"/>
          <w:lang w:val="kk-KZ"/>
        </w:rPr>
        <w:t>Негізгі функционалдық міндеттері:</w:t>
      </w:r>
    </w:p>
    <w:p w14:paraId="13147FBE" w14:textId="1BFEFB18" w:rsidR="003C11DB" w:rsidRPr="003C11DB" w:rsidRDefault="000758D4" w:rsidP="003C11DB">
      <w:pPr>
        <w:ind w:firstLine="400"/>
        <w:jc w:val="both"/>
        <w:rPr>
          <w:sz w:val="28"/>
          <w:szCs w:val="28"/>
          <w:lang w:val="kk-KZ"/>
        </w:rPr>
      </w:pPr>
      <w:r w:rsidRPr="000758D4">
        <w:rPr>
          <w:sz w:val="28"/>
          <w:szCs w:val="28"/>
          <w:lang w:val="kk-KZ"/>
        </w:rPr>
        <w:t>Пациенттер мен клиенттердің әлеуметтік бейімделу деңгейін арттыру, олардың әлеуметтік мінез-құлқына жауапкершілігін қалыптастыру. Түрлі әлеуметтік топтардағы (отбасы, мектеп және т.б.) пациенттердің әлеуметтік қызметін жақсарту бойынша жұмыс формаларын анықтау. Дәрігерлермен бірлесіп науқастарды әлеуметтік оңалтудың жеке жоспарларын әзірлеу. АИТВ</w:t>
      </w:r>
      <w:r>
        <w:rPr>
          <w:sz w:val="28"/>
          <w:szCs w:val="28"/>
          <w:lang w:val="kk-KZ"/>
        </w:rPr>
        <w:t xml:space="preserve">мен </w:t>
      </w:r>
      <w:r w:rsidRPr="000758D4">
        <w:rPr>
          <w:sz w:val="28"/>
          <w:szCs w:val="28"/>
          <w:lang w:val="kk-KZ"/>
        </w:rPr>
        <w:t>өмір сүретін адамдарға барабар қатынасты қалыптастыру мақсатында мекеменің мемлекеттік, қоғамдық және жеке ұйымдармен өзара әрекеттесуін ұйымдастыру.</w:t>
      </w:r>
      <w:r w:rsidRPr="000758D4">
        <w:rPr>
          <w:rFonts w:ascii="inherit" w:hAnsi="inherit" w:cs="Courier New"/>
          <w:color w:val="202124"/>
          <w:sz w:val="42"/>
          <w:szCs w:val="42"/>
          <w:lang w:val="kk-KZ"/>
        </w:rPr>
        <w:t xml:space="preserve"> </w:t>
      </w:r>
      <w:r w:rsidRPr="000758D4">
        <w:rPr>
          <w:sz w:val="28"/>
          <w:szCs w:val="28"/>
          <w:lang w:val="kk-KZ"/>
        </w:rPr>
        <w:t>Науқастың, отбасының, терапевтік топтың әлеуметтік жағдайын сипаттайтын көрсеткіштерді бағалау. Медициналық және әлеуметтік көмек көрсету. Өз қызметін дәрігерлермен, фельдшерлік қызметкерлермен, психологтармен, заңгерлермен тығыз байланыста жүзеге асыру және оларға аурулардың әлеуметтік және психологиялық аспектілерін түсінуге көмектесу. Науқас пен клиентті медициналық және психологиялық оңалтуға көмектесу. Науқас пен клиентті тұрақтандыру және оңалту үшін қажетті пациенттің проблемаларын, қажеттіліктерін бағалау.</w:t>
      </w:r>
      <w:r w:rsidRPr="000758D4">
        <w:rPr>
          <w:rFonts w:ascii="inherit" w:hAnsi="inherit" w:cs="Courier New"/>
          <w:color w:val="202124"/>
          <w:sz w:val="42"/>
          <w:szCs w:val="42"/>
          <w:lang w:val="kk-KZ"/>
        </w:rPr>
        <w:t xml:space="preserve"> </w:t>
      </w:r>
      <w:r w:rsidRPr="000758D4">
        <w:rPr>
          <w:sz w:val="28"/>
          <w:szCs w:val="28"/>
          <w:lang w:val="kk-KZ"/>
        </w:rPr>
        <w:t xml:space="preserve">Пациенттер мен олардың отбасы мүшелерін әртүрлі жағдайларда пациенттің, пациенттер тобының мүдделерін білдіретін адам құқықтарын реттейтін негізгі нормативтік құжаттар туралы ақпараттандыру. Науқастарды және олардың отбасыларын әлеуметтік қорғаудың құқықтық мәселелерін кәсіпорынның заңгерімен, әлеуметтік қорғау, әділет, ішкі істер, қорғаншылық және тәрбие органдарының басшыларымен және мамандарымен келісуді жүзеге асыру. Оларды әлеуметтік қызметтермен қамтамасыз ету үшін мақсатты топтарды </w:t>
      </w:r>
      <w:r w:rsidRPr="000758D4">
        <w:rPr>
          <w:sz w:val="28"/>
          <w:szCs w:val="28"/>
          <w:lang w:val="kk-KZ"/>
        </w:rPr>
        <w:lastRenderedPageBreak/>
        <w:t>қалыптастыру. Медициналық-әлеуметтік көмекке мұқтаж науқастарды анықтау үшін емдеу-</w:t>
      </w:r>
      <w:r w:rsidR="00044F4A">
        <w:rPr>
          <w:sz w:val="28"/>
          <w:szCs w:val="28"/>
          <w:lang w:val="kk-KZ"/>
        </w:rPr>
        <w:t xml:space="preserve">алдын алу </w:t>
      </w:r>
      <w:r w:rsidRPr="000758D4">
        <w:rPr>
          <w:sz w:val="28"/>
          <w:szCs w:val="28"/>
          <w:lang w:val="kk-KZ"/>
        </w:rPr>
        <w:t>бөлімінің дәрігерлерімен, медбикелерімен белсенді әрекеттесу.</w:t>
      </w:r>
      <w:r w:rsidR="003C11DB" w:rsidRPr="003C11DB">
        <w:rPr>
          <w:rFonts w:ascii="inherit" w:hAnsi="inherit" w:cs="Courier New"/>
          <w:color w:val="202124"/>
          <w:sz w:val="42"/>
          <w:szCs w:val="42"/>
          <w:lang w:val="kk-KZ"/>
        </w:rPr>
        <w:t xml:space="preserve"> </w:t>
      </w:r>
      <w:r w:rsidR="003C11DB" w:rsidRPr="003C11DB">
        <w:rPr>
          <w:sz w:val="28"/>
          <w:szCs w:val="28"/>
          <w:lang w:val="kk-KZ"/>
        </w:rPr>
        <w:t>Пациенттердің мүддесі үшін басқа медициналық ұйымдардың әлеуметтік және медициналық қызметтерімен белсенді өзара іс-қимылды жүзеге асыру. Пациенттер мен клиенттерді әлеуметтік қолдау мәселелерін шешу (медициналық-әлеуметтік сараптамаға, қарттар мен мүгедектер үйіне, интернаттарға, бейімдеу және оңалту орталықтарына, арнайы түзету ұйымдарына, жұмыспен қамту орталықтарына жолдама беру). Тиісті әлеуметтік жұмыс құжаттамасын жүргізіңіз. Пациенттерді қолдау қызметінің және ішкі бақылаудың жұмысына қатысу.</w:t>
      </w:r>
      <w:r w:rsidR="003C11DB" w:rsidRPr="003C11DB">
        <w:rPr>
          <w:rFonts w:ascii="inherit" w:hAnsi="inherit" w:cs="Courier New"/>
          <w:color w:val="202124"/>
          <w:sz w:val="42"/>
          <w:szCs w:val="42"/>
          <w:lang w:val="kk-KZ"/>
        </w:rPr>
        <w:t xml:space="preserve"> </w:t>
      </w:r>
      <w:r w:rsidR="003C11DB" w:rsidRPr="003C11DB">
        <w:rPr>
          <w:sz w:val="28"/>
          <w:szCs w:val="28"/>
          <w:lang w:val="kk-KZ"/>
        </w:rPr>
        <w:t>Емдеу-профилактикалық жұмыс және медициналық сараптама бөлімінің әлеуметтік қызметкері білуі керек:</w:t>
      </w:r>
    </w:p>
    <w:p w14:paraId="1475654E" w14:textId="77777777" w:rsidR="003C11DB" w:rsidRPr="003C11DB" w:rsidRDefault="003C11DB" w:rsidP="003C11DB">
      <w:pPr>
        <w:ind w:firstLine="400"/>
        <w:jc w:val="both"/>
        <w:rPr>
          <w:sz w:val="28"/>
          <w:szCs w:val="28"/>
          <w:lang w:val="kk-KZ"/>
        </w:rPr>
      </w:pPr>
      <w:r w:rsidRPr="003C11DB">
        <w:rPr>
          <w:sz w:val="28"/>
          <w:szCs w:val="28"/>
          <w:lang w:val="kk-KZ"/>
        </w:rPr>
        <w:t>- азаматтық құқық негіздері, халықты әлеуметтік қорғау, денсаулық сақтау, білім беру және құқық саласындағы заңнама, оның ішінде: Қазақстан Республикасының «Арнаулы әлеуметтік қызметтер туралы», «Неке (ерлі-зайыптылық) және отбасы туралы», «Неке (ерлі-зайыптылық) және отбасы туралы», «Адамдардың құқықтары туралы» Заңдары. Қазақстан Республикасындағы бала», «Қазақстан Республикасындағы мүгедектерді әлеуметтік қорғау туралы»;</w:t>
      </w:r>
    </w:p>
    <w:p w14:paraId="76BC2D89" w14:textId="77777777" w:rsidR="003C11DB" w:rsidRPr="003C11DB" w:rsidRDefault="003C11DB" w:rsidP="003C11DB">
      <w:pPr>
        <w:ind w:firstLine="400"/>
        <w:jc w:val="both"/>
        <w:rPr>
          <w:sz w:val="28"/>
          <w:szCs w:val="28"/>
          <w:lang w:val="kk-KZ"/>
        </w:rPr>
      </w:pPr>
      <w:r w:rsidRPr="003C11DB">
        <w:rPr>
          <w:sz w:val="28"/>
          <w:szCs w:val="28"/>
          <w:lang w:val="kk-KZ"/>
        </w:rPr>
        <w:t>- медицина, психология және педагогика бойынша жеткілікті білімі болуы;</w:t>
      </w:r>
    </w:p>
    <w:p w14:paraId="30DCA7F6" w14:textId="745A419E" w:rsidR="000758D4" w:rsidRPr="00F41049" w:rsidRDefault="003C11DB" w:rsidP="00D44E98">
      <w:pPr>
        <w:ind w:firstLine="400"/>
        <w:jc w:val="both"/>
        <w:rPr>
          <w:sz w:val="28"/>
          <w:szCs w:val="28"/>
          <w:lang w:val="kk-KZ"/>
        </w:rPr>
      </w:pPr>
      <w:r w:rsidRPr="003C11DB">
        <w:rPr>
          <w:sz w:val="28"/>
          <w:szCs w:val="28"/>
          <w:lang w:val="kk-KZ"/>
        </w:rPr>
        <w:t>- арнаулы әлеуметтік қызметтер көрсету мәселелері бойынша өзге де нормативтік құқықтық актілер;</w:t>
      </w:r>
    </w:p>
    <w:p w14:paraId="4A1623DF" w14:textId="77777777" w:rsidR="00D10F3C" w:rsidRPr="00515CD1" w:rsidRDefault="00D10F3C" w:rsidP="00515CD1">
      <w:pPr>
        <w:ind w:firstLine="400"/>
        <w:jc w:val="both"/>
        <w:rPr>
          <w:b/>
          <w:sz w:val="28"/>
          <w:szCs w:val="28"/>
          <w:lang w:val="kk-KZ"/>
        </w:rPr>
      </w:pPr>
      <w:r>
        <w:rPr>
          <w:sz w:val="28"/>
          <w:szCs w:val="28"/>
          <w:lang w:val="kk-KZ"/>
        </w:rPr>
        <w:t>Конкурс</w:t>
      </w:r>
      <w:r w:rsidRPr="00D506EB">
        <w:rPr>
          <w:sz w:val="28"/>
          <w:szCs w:val="28"/>
          <w:lang w:val="kk-KZ"/>
        </w:rPr>
        <w:t xml:space="preserve"> </w:t>
      </w:r>
      <w:r>
        <w:rPr>
          <w:sz w:val="28"/>
          <w:szCs w:val="28"/>
          <w:lang w:val="kk-KZ"/>
        </w:rPr>
        <w:t>Шығыс Қазақстан облысы</w:t>
      </w:r>
      <w:r w:rsidRPr="00D506EB">
        <w:rPr>
          <w:sz w:val="28"/>
          <w:szCs w:val="28"/>
          <w:lang w:val="kk-KZ"/>
        </w:rPr>
        <w:t xml:space="preserve"> денсаулық сақтау басқармасының </w:t>
      </w:r>
      <w:r w:rsidR="00515CD1">
        <w:rPr>
          <w:sz w:val="28"/>
          <w:szCs w:val="28"/>
          <w:lang w:val="kk-KZ"/>
        </w:rPr>
        <w:t>«</w:t>
      </w:r>
      <w:r w:rsidRPr="00D506EB">
        <w:rPr>
          <w:sz w:val="28"/>
          <w:szCs w:val="28"/>
          <w:lang w:val="kk-KZ"/>
        </w:rPr>
        <w:t>Шығыс Қазақстан облыс</w:t>
      </w:r>
      <w:r>
        <w:rPr>
          <w:sz w:val="28"/>
          <w:szCs w:val="28"/>
          <w:lang w:val="kk-KZ"/>
        </w:rPr>
        <w:t>ының ЖИТ</w:t>
      </w:r>
      <w:r w:rsidRPr="00D506EB">
        <w:rPr>
          <w:sz w:val="28"/>
          <w:szCs w:val="28"/>
          <w:lang w:val="kk-KZ"/>
        </w:rPr>
        <w:t xml:space="preserve">С алдын алу және </w:t>
      </w:r>
      <w:r>
        <w:rPr>
          <w:sz w:val="28"/>
          <w:szCs w:val="28"/>
          <w:lang w:val="kk-KZ"/>
        </w:rPr>
        <w:t>к</w:t>
      </w:r>
      <w:r w:rsidRPr="00D506EB">
        <w:rPr>
          <w:sz w:val="28"/>
          <w:szCs w:val="28"/>
          <w:lang w:val="kk-KZ"/>
        </w:rPr>
        <w:t>үрес</w:t>
      </w:r>
      <w:r>
        <w:rPr>
          <w:sz w:val="28"/>
          <w:szCs w:val="28"/>
          <w:lang w:val="kk-KZ"/>
        </w:rPr>
        <w:t xml:space="preserve"> жөніндегі</w:t>
      </w:r>
      <w:r w:rsidRPr="00D506EB">
        <w:rPr>
          <w:sz w:val="28"/>
          <w:szCs w:val="28"/>
          <w:lang w:val="kk-KZ"/>
        </w:rPr>
        <w:t xml:space="preserve"> ор</w:t>
      </w:r>
      <w:r w:rsidR="00515CD1">
        <w:rPr>
          <w:sz w:val="28"/>
          <w:szCs w:val="28"/>
          <w:lang w:val="kk-KZ"/>
        </w:rPr>
        <w:t>талығы» ШЖҚ КМК</w:t>
      </w:r>
      <w:r w:rsidRPr="00D506EB">
        <w:rPr>
          <w:sz w:val="28"/>
          <w:szCs w:val="28"/>
          <w:lang w:val="kk-KZ"/>
        </w:rPr>
        <w:t xml:space="preserve"> бас дәрігері</w:t>
      </w:r>
      <w:r>
        <w:rPr>
          <w:sz w:val="28"/>
          <w:szCs w:val="28"/>
          <w:lang w:val="kk-KZ"/>
        </w:rPr>
        <w:t xml:space="preserve">мен </w:t>
      </w:r>
      <w:r w:rsidRPr="00D506EB">
        <w:rPr>
          <w:sz w:val="28"/>
          <w:szCs w:val="28"/>
          <w:lang w:val="kk-KZ"/>
        </w:rPr>
        <w:t xml:space="preserve"> 201</w:t>
      </w:r>
      <w:r w:rsidR="00515CD1">
        <w:rPr>
          <w:sz w:val="28"/>
          <w:szCs w:val="28"/>
          <w:lang w:val="kk-KZ"/>
        </w:rPr>
        <w:t>9</w:t>
      </w:r>
      <w:r w:rsidRPr="00D506EB">
        <w:rPr>
          <w:sz w:val="28"/>
          <w:szCs w:val="28"/>
          <w:lang w:val="kk-KZ"/>
        </w:rPr>
        <w:t xml:space="preserve"> жылғы </w:t>
      </w:r>
      <w:r w:rsidR="00515CD1">
        <w:rPr>
          <w:sz w:val="28"/>
          <w:szCs w:val="28"/>
          <w:lang w:val="kk-KZ"/>
        </w:rPr>
        <w:t xml:space="preserve">09 қаңтарда </w:t>
      </w:r>
      <w:r>
        <w:rPr>
          <w:sz w:val="28"/>
          <w:szCs w:val="28"/>
          <w:lang w:val="kk-KZ"/>
        </w:rPr>
        <w:t xml:space="preserve"> бекітілген Шығыс Қазақстан облысы</w:t>
      </w:r>
      <w:r w:rsidRPr="00D506EB">
        <w:rPr>
          <w:sz w:val="28"/>
          <w:szCs w:val="28"/>
          <w:lang w:val="kk-KZ"/>
        </w:rPr>
        <w:t xml:space="preserve"> денсаулық сақтау басқармасының Шығыс Қазақстан облыс</w:t>
      </w:r>
      <w:r>
        <w:rPr>
          <w:sz w:val="28"/>
          <w:szCs w:val="28"/>
          <w:lang w:val="kk-KZ"/>
        </w:rPr>
        <w:t>ының ЖИТ</w:t>
      </w:r>
      <w:r w:rsidRPr="00D506EB">
        <w:rPr>
          <w:sz w:val="28"/>
          <w:szCs w:val="28"/>
          <w:lang w:val="kk-KZ"/>
        </w:rPr>
        <w:t xml:space="preserve">С алдын алу және </w:t>
      </w:r>
      <w:r>
        <w:rPr>
          <w:sz w:val="28"/>
          <w:szCs w:val="28"/>
          <w:lang w:val="kk-KZ"/>
        </w:rPr>
        <w:t>к</w:t>
      </w:r>
      <w:r w:rsidRPr="00D506EB">
        <w:rPr>
          <w:sz w:val="28"/>
          <w:szCs w:val="28"/>
          <w:lang w:val="kk-KZ"/>
        </w:rPr>
        <w:t>үрес</w:t>
      </w:r>
      <w:r>
        <w:rPr>
          <w:sz w:val="28"/>
          <w:szCs w:val="28"/>
          <w:lang w:val="kk-KZ"/>
        </w:rPr>
        <w:t xml:space="preserve"> жөніндегі</w:t>
      </w:r>
      <w:r w:rsidRPr="00D506EB">
        <w:rPr>
          <w:sz w:val="28"/>
          <w:szCs w:val="28"/>
          <w:lang w:val="kk-KZ"/>
        </w:rPr>
        <w:t xml:space="preserve"> орталығында мемлекеттік қызметшінің жұмысқа орналасуына арналған конкурс өткізу туралы Ереже негізінде өткізіледі</w:t>
      </w:r>
      <w:r w:rsidRPr="00D506EB">
        <w:rPr>
          <w:b/>
          <w:sz w:val="28"/>
          <w:szCs w:val="28"/>
          <w:lang w:val="kk-KZ"/>
        </w:rPr>
        <w:t>.</w:t>
      </w:r>
    </w:p>
    <w:p w14:paraId="4E6AF33C" w14:textId="77777777" w:rsidR="00FD2239" w:rsidRPr="00FD2239" w:rsidRDefault="00FD2239" w:rsidP="00FD2239">
      <w:pPr>
        <w:tabs>
          <w:tab w:val="num" w:pos="1080"/>
        </w:tabs>
        <w:ind w:left="720"/>
        <w:jc w:val="both"/>
        <w:rPr>
          <w:sz w:val="28"/>
          <w:szCs w:val="28"/>
          <w:lang w:val="kk-KZ"/>
        </w:rPr>
      </w:pPr>
      <w:r w:rsidRPr="00FD2239">
        <w:rPr>
          <w:b/>
          <w:sz w:val="28"/>
          <w:szCs w:val="28"/>
          <w:lang w:val="kk-KZ"/>
        </w:rPr>
        <w:t>Конкурс келесі кезеңдерден тұрады</w:t>
      </w:r>
      <w:r w:rsidRPr="00FD2239">
        <w:rPr>
          <w:sz w:val="28"/>
          <w:szCs w:val="28"/>
          <w:lang w:val="kk-KZ"/>
        </w:rPr>
        <w:t>:</w:t>
      </w:r>
    </w:p>
    <w:p w14:paraId="78021ABD" w14:textId="77777777" w:rsidR="00FD2239" w:rsidRPr="00FD2239" w:rsidRDefault="00FD2239" w:rsidP="00FD2239">
      <w:pPr>
        <w:tabs>
          <w:tab w:val="num" w:pos="1080"/>
        </w:tabs>
        <w:ind w:left="720"/>
        <w:jc w:val="both"/>
        <w:rPr>
          <w:sz w:val="28"/>
          <w:szCs w:val="28"/>
          <w:lang w:val="kk-KZ"/>
        </w:rPr>
      </w:pPr>
      <w:r w:rsidRPr="00FD2239">
        <w:rPr>
          <w:sz w:val="28"/>
          <w:szCs w:val="28"/>
          <w:lang w:val="kk-KZ"/>
        </w:rPr>
        <w:t>1) конкурс туралы хабарландыруды жариялау;</w:t>
      </w:r>
    </w:p>
    <w:p w14:paraId="03C8AB9E" w14:textId="77777777" w:rsidR="00FD2239" w:rsidRPr="00FD2239" w:rsidRDefault="00FD2239" w:rsidP="00FD2239">
      <w:pPr>
        <w:tabs>
          <w:tab w:val="num" w:pos="1080"/>
        </w:tabs>
        <w:ind w:left="720"/>
        <w:jc w:val="both"/>
        <w:rPr>
          <w:sz w:val="28"/>
          <w:szCs w:val="28"/>
          <w:lang w:val="kk-KZ"/>
        </w:rPr>
      </w:pPr>
      <w:r w:rsidRPr="00FD2239">
        <w:rPr>
          <w:sz w:val="28"/>
          <w:szCs w:val="28"/>
          <w:lang w:val="kk-KZ"/>
        </w:rPr>
        <w:t>2) конкурсқа қатысуға ниет білдірген азаматтардан құжаттарды қабылдау;</w:t>
      </w:r>
    </w:p>
    <w:p w14:paraId="446C6FB1" w14:textId="77777777" w:rsidR="00FD2239" w:rsidRPr="00FD2239" w:rsidRDefault="00FD2239" w:rsidP="00FD2239">
      <w:pPr>
        <w:tabs>
          <w:tab w:val="num" w:pos="1080"/>
        </w:tabs>
        <w:ind w:left="720"/>
        <w:jc w:val="both"/>
        <w:rPr>
          <w:sz w:val="28"/>
          <w:szCs w:val="28"/>
          <w:lang w:val="kk-KZ"/>
        </w:rPr>
      </w:pPr>
      <w:r w:rsidRPr="00FD2239">
        <w:rPr>
          <w:sz w:val="28"/>
          <w:szCs w:val="28"/>
          <w:lang w:val="kk-KZ"/>
        </w:rPr>
        <w:t>3) конкурстық комиссияны құру;</w:t>
      </w:r>
    </w:p>
    <w:p w14:paraId="0F05A1FC" w14:textId="77777777" w:rsidR="00FD2239" w:rsidRPr="00FD2239" w:rsidRDefault="00FD2239" w:rsidP="00FD2239">
      <w:pPr>
        <w:tabs>
          <w:tab w:val="num" w:pos="1080"/>
        </w:tabs>
        <w:ind w:left="720"/>
        <w:jc w:val="both"/>
        <w:rPr>
          <w:sz w:val="28"/>
          <w:szCs w:val="28"/>
          <w:lang w:val="kk-KZ"/>
        </w:rPr>
      </w:pPr>
      <w:r w:rsidRPr="00FD2239">
        <w:rPr>
          <w:sz w:val="28"/>
          <w:szCs w:val="28"/>
          <w:lang w:val="kk-KZ"/>
        </w:rPr>
        <w:t>4) конкурсқа қатысушылардың біліктілік талаптарына сәйкестігін қарау;</w:t>
      </w:r>
    </w:p>
    <w:p w14:paraId="6623FB5D" w14:textId="77777777" w:rsidR="00FD2239" w:rsidRPr="00FD2239" w:rsidRDefault="00FD2239" w:rsidP="00FD2239">
      <w:pPr>
        <w:tabs>
          <w:tab w:val="num" w:pos="1080"/>
        </w:tabs>
        <w:ind w:left="720"/>
        <w:jc w:val="both"/>
        <w:rPr>
          <w:sz w:val="28"/>
          <w:szCs w:val="28"/>
          <w:lang w:val="kk-KZ"/>
        </w:rPr>
      </w:pPr>
      <w:r w:rsidRPr="00FD2239">
        <w:rPr>
          <w:sz w:val="28"/>
          <w:szCs w:val="28"/>
          <w:lang w:val="kk-KZ"/>
        </w:rPr>
        <w:t>5) үміткерлермен әңгімелесу жүргізу;</w:t>
      </w:r>
    </w:p>
    <w:p w14:paraId="0D6F0F2E" w14:textId="77777777" w:rsidR="00FD2239" w:rsidRPr="00FD2239" w:rsidRDefault="00FD2239" w:rsidP="00FD2239">
      <w:pPr>
        <w:tabs>
          <w:tab w:val="num" w:pos="1080"/>
        </w:tabs>
        <w:ind w:left="720"/>
        <w:jc w:val="both"/>
        <w:rPr>
          <w:sz w:val="28"/>
          <w:szCs w:val="28"/>
          <w:lang w:val="kk-KZ"/>
        </w:rPr>
      </w:pPr>
      <w:r w:rsidRPr="00FD2239">
        <w:rPr>
          <w:sz w:val="28"/>
          <w:szCs w:val="28"/>
          <w:lang w:val="kk-KZ"/>
        </w:rPr>
        <w:t>6) Конкурстың қорытындысын шығару</w:t>
      </w:r>
    </w:p>
    <w:p w14:paraId="78A61CDE" w14:textId="77777777" w:rsidR="00FD2239" w:rsidRPr="00FD2239" w:rsidRDefault="00FD2239" w:rsidP="00FD2239">
      <w:pPr>
        <w:ind w:firstLine="400"/>
        <w:jc w:val="both"/>
        <w:rPr>
          <w:rStyle w:val="s0"/>
          <w:b/>
          <w:sz w:val="28"/>
          <w:szCs w:val="28"/>
          <w:u w:val="single"/>
          <w:lang w:val="kk-KZ"/>
        </w:rPr>
      </w:pPr>
      <w:r w:rsidRPr="00FD2239">
        <w:rPr>
          <w:rStyle w:val="s0"/>
          <w:b/>
          <w:sz w:val="28"/>
          <w:szCs w:val="28"/>
          <w:u w:val="single"/>
          <w:lang w:val="kk-KZ"/>
        </w:rPr>
        <w:t>Конкурсқа қатысу үшін қажетті құжаттар тізімі:</w:t>
      </w:r>
    </w:p>
    <w:p w14:paraId="17AE6397"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1) конкурсқа қатысуға өтінім (кез келген нысанда) қоса берілген құжаттар тізбесін көрсете отырып:</w:t>
      </w:r>
    </w:p>
    <w:p w14:paraId="182F63E9"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2) жеке басын куәландыратын құжаттың көшірмесі;</w:t>
      </w:r>
    </w:p>
    <w:p w14:paraId="6D18A321"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3) лауазымға қойылатын біліктілік талаптарына сәйкес білім туралы құжаттардың көшірмелері;</w:t>
      </w:r>
    </w:p>
    <w:p w14:paraId="65371FBF" w14:textId="77777777" w:rsidR="00FD2239" w:rsidRPr="00FD2239" w:rsidRDefault="00FD2239" w:rsidP="00FD2239">
      <w:pPr>
        <w:ind w:firstLine="400"/>
        <w:jc w:val="both"/>
        <w:rPr>
          <w:rStyle w:val="s0"/>
          <w:sz w:val="28"/>
          <w:szCs w:val="28"/>
          <w:lang w:val="kk-KZ"/>
        </w:rPr>
      </w:pPr>
      <w:r w:rsidRPr="00FD2239">
        <w:rPr>
          <w:rStyle w:val="s0"/>
          <w:sz w:val="28"/>
          <w:szCs w:val="28"/>
          <w:lang w:val="kk-KZ"/>
        </w:rPr>
        <w:lastRenderedPageBreak/>
        <w:t>4) еңбек қызметін растайтын құжаттың көшірмесі;</w:t>
      </w:r>
    </w:p>
    <w:p w14:paraId="0EC9DED9"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5) белгіленген нысанда денсаулық жағдайы туралы анықтама;</w:t>
      </w:r>
    </w:p>
    <w:p w14:paraId="7176D2FE"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6) қылмыстық жазаланатын әрекет туралы ақпараттың бар немесе жоқ екендігі туралы анықтама.</w:t>
      </w:r>
    </w:p>
    <w:p w14:paraId="768941E5" w14:textId="77777777" w:rsidR="00FD2239" w:rsidRPr="00FD2239" w:rsidRDefault="00FD2239" w:rsidP="00FD2239">
      <w:pPr>
        <w:ind w:firstLine="400"/>
        <w:jc w:val="both"/>
        <w:rPr>
          <w:rStyle w:val="s0"/>
          <w:sz w:val="28"/>
          <w:szCs w:val="28"/>
          <w:lang w:val="kk-KZ"/>
        </w:rPr>
      </w:pPr>
      <w:r w:rsidRPr="00FD2239">
        <w:rPr>
          <w:color w:val="000000"/>
          <w:sz w:val="28"/>
          <w:szCs w:val="28"/>
          <w:lang w:val="kk-KZ"/>
        </w:rPr>
        <w:t>Сонымен қатар, кадрлар бөлімі түпнұсқа құжаттардың көшірмелерін тексереді.</w:t>
      </w:r>
      <w:r w:rsidRPr="00FD2239">
        <w:rPr>
          <w:color w:val="000000"/>
          <w:sz w:val="28"/>
          <w:szCs w:val="28"/>
          <w:lang w:val="kk-KZ"/>
        </w:rPr>
        <w:br/>
        <w:t>Құжаттардың толық пакетін табыс ету конкурстық комиссияның оларды қараудан бас тартуға негіз болып табылады.</w:t>
      </w:r>
      <w:r w:rsidRPr="00FD2239">
        <w:rPr>
          <w:color w:val="000000"/>
          <w:sz w:val="28"/>
          <w:szCs w:val="28"/>
          <w:lang w:val="kk-KZ"/>
        </w:rPr>
        <w:br/>
        <w:t>Конкурсқа қатысушы, егер ондай болса, оның біліміне, жұмыс тәжірибесіне, кәсіби деңгейіне (біліктілігін арттыру туралы құжаттардың көшірмелері, біліктілік санаттарының болуы, маман сертификаты, ғылыми дәрежесі мен атағын беру, ғылыми басылымдар, бұрынғы жұмыс орнының басшылығының ұсыныстары) туралы қосымша ақпарат береді.</w:t>
      </w:r>
    </w:p>
    <w:p w14:paraId="0AB1F67D" w14:textId="684E7312" w:rsidR="00FD2239" w:rsidRPr="007D1287" w:rsidRDefault="007D1287" w:rsidP="007D1287">
      <w:pPr>
        <w:ind w:firstLine="400"/>
        <w:rPr>
          <w:rStyle w:val="s0"/>
          <w:sz w:val="28"/>
          <w:szCs w:val="28"/>
          <w:lang w:val="kk-KZ"/>
        </w:rPr>
      </w:pPr>
      <w:r w:rsidRPr="007D1287">
        <w:rPr>
          <w:b/>
          <w:color w:val="000000"/>
          <w:sz w:val="28"/>
          <w:szCs w:val="28"/>
          <w:u w:val="single"/>
          <w:lang w:val="kk-KZ"/>
        </w:rPr>
        <w:t>Байқау тәртібі:</w:t>
      </w:r>
      <w:r w:rsidRPr="007D1287">
        <w:rPr>
          <w:b/>
          <w:color w:val="000000"/>
          <w:sz w:val="28"/>
          <w:szCs w:val="28"/>
          <w:u w:val="single"/>
          <w:lang w:val="kk-KZ"/>
        </w:rPr>
        <w:br/>
      </w:r>
      <w:r w:rsidRPr="007D1287">
        <w:rPr>
          <w:color w:val="000000"/>
          <w:sz w:val="28"/>
          <w:szCs w:val="28"/>
          <w:lang w:val="kk-KZ"/>
        </w:rPr>
        <w:t>Құжаттар келесі мекен-жайларда қабылданады:</w:t>
      </w:r>
      <w:r>
        <w:rPr>
          <w:color w:val="000000"/>
          <w:sz w:val="28"/>
          <w:szCs w:val="28"/>
          <w:lang w:val="kk-KZ"/>
        </w:rPr>
        <w:t>ШҚ</w:t>
      </w:r>
      <w:r w:rsidRPr="007D1287">
        <w:rPr>
          <w:color w:val="000000"/>
          <w:sz w:val="28"/>
          <w:szCs w:val="28"/>
          <w:lang w:val="kk-KZ"/>
        </w:rPr>
        <w:t>О, Өскемен</w:t>
      </w:r>
      <w:r>
        <w:rPr>
          <w:color w:val="000000"/>
          <w:sz w:val="28"/>
          <w:szCs w:val="28"/>
          <w:lang w:val="kk-KZ"/>
        </w:rPr>
        <w:t xml:space="preserve"> қ</w:t>
      </w:r>
      <w:r w:rsidRPr="007D1287">
        <w:rPr>
          <w:color w:val="000000"/>
          <w:sz w:val="28"/>
          <w:szCs w:val="28"/>
          <w:lang w:val="kk-KZ"/>
        </w:rPr>
        <w:t>, Буров</w:t>
      </w:r>
      <w:r>
        <w:rPr>
          <w:color w:val="000000"/>
          <w:sz w:val="28"/>
          <w:szCs w:val="28"/>
          <w:lang w:val="kk-KZ"/>
        </w:rPr>
        <w:t xml:space="preserve"> к</w:t>
      </w:r>
      <w:r w:rsidRPr="007D1287">
        <w:rPr>
          <w:color w:val="000000"/>
          <w:sz w:val="28"/>
          <w:szCs w:val="28"/>
          <w:lang w:val="kk-KZ"/>
        </w:rPr>
        <w:t xml:space="preserve">, 21/1, </w:t>
      </w:r>
      <w:r>
        <w:rPr>
          <w:color w:val="000000"/>
          <w:sz w:val="28"/>
          <w:szCs w:val="28"/>
          <w:lang w:val="kk-KZ"/>
        </w:rPr>
        <w:t>каб №</w:t>
      </w:r>
      <w:r w:rsidR="000A123B">
        <w:rPr>
          <w:color w:val="000000"/>
          <w:sz w:val="28"/>
          <w:szCs w:val="28"/>
          <w:lang w:val="kk-KZ"/>
        </w:rPr>
        <w:t xml:space="preserve"> </w:t>
      </w:r>
      <w:r>
        <w:rPr>
          <w:color w:val="000000"/>
          <w:sz w:val="28"/>
          <w:szCs w:val="28"/>
          <w:lang w:val="kk-KZ"/>
        </w:rPr>
        <w:t>10</w:t>
      </w:r>
      <w:r w:rsidRPr="007D1287">
        <w:rPr>
          <w:color w:val="000000"/>
          <w:sz w:val="28"/>
          <w:szCs w:val="28"/>
          <w:lang w:val="kk-KZ"/>
        </w:rPr>
        <w:t xml:space="preserve">. </w:t>
      </w:r>
      <w:r w:rsidRPr="00BE08C0">
        <w:rPr>
          <w:color w:val="000000"/>
          <w:sz w:val="28"/>
          <w:szCs w:val="28"/>
          <w:lang w:val="kk-KZ"/>
        </w:rPr>
        <w:t>20</w:t>
      </w:r>
      <w:r w:rsidR="00A45145" w:rsidRPr="00BE08C0">
        <w:rPr>
          <w:color w:val="000000"/>
          <w:sz w:val="28"/>
          <w:szCs w:val="28"/>
          <w:lang w:val="kk-KZ"/>
        </w:rPr>
        <w:t>2</w:t>
      </w:r>
      <w:r w:rsidR="00B359FF">
        <w:rPr>
          <w:color w:val="000000"/>
          <w:sz w:val="28"/>
          <w:szCs w:val="28"/>
          <w:lang w:val="kk-KZ"/>
        </w:rPr>
        <w:t>3</w:t>
      </w:r>
      <w:r w:rsidRPr="00BE08C0">
        <w:rPr>
          <w:color w:val="000000"/>
          <w:sz w:val="28"/>
          <w:szCs w:val="28"/>
          <w:lang w:val="kk-KZ"/>
        </w:rPr>
        <w:t xml:space="preserve"> жылғы</w:t>
      </w:r>
      <w:r w:rsidR="00BE08C0" w:rsidRPr="00BE08C0">
        <w:rPr>
          <w:color w:val="000000"/>
          <w:sz w:val="28"/>
          <w:szCs w:val="28"/>
          <w:lang w:val="kk-KZ"/>
        </w:rPr>
        <w:t xml:space="preserve"> </w:t>
      </w:r>
      <w:r w:rsidR="00D44E98">
        <w:rPr>
          <w:color w:val="000000"/>
          <w:sz w:val="28"/>
          <w:szCs w:val="28"/>
          <w:lang w:val="kk-KZ"/>
        </w:rPr>
        <w:t>1</w:t>
      </w:r>
      <w:r w:rsidR="00B359FF">
        <w:rPr>
          <w:color w:val="000000"/>
          <w:sz w:val="28"/>
          <w:szCs w:val="28"/>
          <w:lang w:val="kk-KZ"/>
        </w:rPr>
        <w:t xml:space="preserve">0 </w:t>
      </w:r>
      <w:r w:rsidR="00D44E98">
        <w:rPr>
          <w:color w:val="000000"/>
          <w:sz w:val="28"/>
          <w:szCs w:val="28"/>
          <w:lang w:val="kk-KZ"/>
        </w:rPr>
        <w:t>шілдеде</w:t>
      </w:r>
      <w:r w:rsidR="00A44628">
        <w:rPr>
          <w:color w:val="000000"/>
          <w:sz w:val="28"/>
          <w:szCs w:val="28"/>
          <w:lang w:val="kk-KZ"/>
        </w:rPr>
        <w:t xml:space="preserve"> </w:t>
      </w:r>
      <w:r>
        <w:rPr>
          <w:color w:val="000000"/>
          <w:sz w:val="28"/>
          <w:szCs w:val="28"/>
          <w:lang w:val="kk-KZ"/>
        </w:rPr>
        <w:t>15-00 сағатқа дейінгі кезеңде.</w:t>
      </w:r>
    </w:p>
    <w:p w14:paraId="6849DC78" w14:textId="77777777" w:rsidR="00FD2239" w:rsidRPr="009918DE" w:rsidRDefault="00BC2B33" w:rsidP="008D765C">
      <w:pPr>
        <w:ind w:firstLine="400"/>
        <w:jc w:val="both"/>
        <w:rPr>
          <w:color w:val="000000"/>
          <w:sz w:val="28"/>
          <w:szCs w:val="28"/>
          <w:lang w:val="kk-KZ"/>
        </w:rPr>
      </w:pPr>
      <w:r w:rsidRPr="00BC2B33">
        <w:rPr>
          <w:color w:val="000000"/>
          <w:sz w:val="28"/>
          <w:szCs w:val="28"/>
          <w:lang w:val="kk-KZ"/>
        </w:rPr>
        <w:t>Комиссия құжаттарды қабылдау аяқталғаннан кейін бес жұмыс күні ішінде қатысушының біліктілік талаптарына сәйкестігін біліктілік бағалауды жүргізеді. Конкурсқа қатысушылардың біліктілік талаптарына сәйкестігін бағалау нәтижелері бойынша біліктілік талаптарын қанағаттандыратын және (немесе) әңгімелесуден бас тартқан үміткерлердің тізімін бекіту туралы шешім қабылдайды.</w:t>
      </w:r>
    </w:p>
    <w:p w14:paraId="749BD73C" w14:textId="77777777" w:rsidR="00BC2B33" w:rsidRPr="00CF3C0C" w:rsidRDefault="00BC2B33" w:rsidP="00D67D80">
      <w:pPr>
        <w:ind w:firstLine="400"/>
        <w:jc w:val="both"/>
        <w:rPr>
          <w:color w:val="000000"/>
          <w:sz w:val="28"/>
          <w:szCs w:val="28"/>
          <w:lang w:val="kk-KZ"/>
        </w:rPr>
      </w:pPr>
      <w:bookmarkStart w:id="0" w:name="SUB2400"/>
      <w:bookmarkEnd w:id="0"/>
      <w:r w:rsidRPr="00CF3C0C">
        <w:rPr>
          <w:color w:val="000000"/>
          <w:sz w:val="28"/>
          <w:szCs w:val="28"/>
          <w:lang w:val="kk-KZ"/>
        </w:rPr>
        <w:t>Кәсіпорын конкурстың қатысушылары кандидаттар тізімін бекіткен күннен бастап үш жұмыс күні ішінде кәсіпорынның сайтында ақпаратты орналастыру арқылы хабардар етеді:</w:t>
      </w:r>
      <w:r w:rsidRPr="00CF3C0C">
        <w:rPr>
          <w:color w:val="000000"/>
          <w:sz w:val="28"/>
          <w:szCs w:val="28"/>
          <w:lang w:val="kk-KZ"/>
        </w:rPr>
        <w:br/>
        <w:t>- біліктілік талаптарына сәйкес, үміткерлер ретінде мақұлдау туралы, сұхбаттың күні, уақыты мен орны туралы;</w:t>
      </w:r>
      <w:r w:rsidRPr="00CF3C0C">
        <w:rPr>
          <w:color w:val="000000"/>
          <w:sz w:val="28"/>
          <w:szCs w:val="28"/>
          <w:lang w:val="kk-KZ"/>
        </w:rPr>
        <w:br/>
        <w:t>- біліктілік талаптарына сай келме</w:t>
      </w:r>
      <w:r>
        <w:rPr>
          <w:color w:val="000000"/>
          <w:sz w:val="28"/>
          <w:szCs w:val="28"/>
          <w:lang w:val="kk-KZ"/>
        </w:rPr>
        <w:t>йтін</w:t>
      </w:r>
      <w:r w:rsidRPr="00CF3C0C">
        <w:rPr>
          <w:color w:val="000000"/>
          <w:sz w:val="28"/>
          <w:szCs w:val="28"/>
          <w:lang w:val="kk-KZ"/>
        </w:rPr>
        <w:t>д</w:t>
      </w:r>
      <w:r>
        <w:rPr>
          <w:color w:val="000000"/>
          <w:sz w:val="28"/>
          <w:szCs w:val="28"/>
          <w:lang w:val="kk-KZ"/>
        </w:rPr>
        <w:t>ерді</w:t>
      </w:r>
      <w:r w:rsidRPr="00CF3C0C">
        <w:rPr>
          <w:color w:val="000000"/>
          <w:sz w:val="28"/>
          <w:szCs w:val="28"/>
          <w:lang w:val="kk-KZ"/>
        </w:rPr>
        <w:t>, сұхбатқа қабылдаудан бас тарту</w:t>
      </w:r>
    </w:p>
    <w:p w14:paraId="199D0B5D" w14:textId="77777777" w:rsidR="00BC2B33" w:rsidRDefault="00BC2B33" w:rsidP="00D67D80">
      <w:pPr>
        <w:ind w:firstLine="400"/>
        <w:jc w:val="both"/>
        <w:rPr>
          <w:color w:val="000000"/>
          <w:sz w:val="28"/>
          <w:szCs w:val="28"/>
          <w:lang w:val="kk-KZ"/>
        </w:rPr>
      </w:pPr>
      <w:r w:rsidRPr="00CF3C0C">
        <w:rPr>
          <w:color w:val="000000"/>
          <w:sz w:val="28"/>
          <w:szCs w:val="28"/>
          <w:lang w:val="kk-KZ"/>
        </w:rPr>
        <w:t>Комиссия отырысының қорытындысы бойынша шешім бір жұмыс күні ішінде ашық дауыс беру арқылы кандидат болмаған жағдайда жүргізіледі.</w:t>
      </w:r>
      <w:r w:rsidRPr="00CF3C0C">
        <w:rPr>
          <w:color w:val="000000"/>
          <w:sz w:val="28"/>
          <w:szCs w:val="28"/>
          <w:lang w:val="kk-KZ"/>
        </w:rPr>
        <w:br/>
        <w:t>Кәсіпорын конкурстың нәтижесі туралы сұхбат берген кандидатураларды кәсіпорынның сайтында ақпаратты орналастыру арқылы оны аяқтаған күннен бастап үш жұмыс күні ішінде хабардар етеді.</w:t>
      </w:r>
      <w:r w:rsidRPr="00CF3C0C">
        <w:rPr>
          <w:color w:val="000000"/>
          <w:sz w:val="28"/>
          <w:szCs w:val="28"/>
          <w:lang w:val="kk-KZ"/>
        </w:rPr>
        <w:br/>
        <w:t>Егер конкурстың нәтижесі бойынша комиссия осы лауазымға үміткерлерді анықтамаса, онда конкурс сәтсіз деп таныл</w:t>
      </w:r>
      <w:r>
        <w:rPr>
          <w:color w:val="000000"/>
          <w:sz w:val="28"/>
          <w:szCs w:val="28"/>
          <w:lang w:val="kk-KZ"/>
        </w:rPr>
        <w:t>а</w:t>
      </w:r>
      <w:r w:rsidRPr="00CF3C0C">
        <w:rPr>
          <w:color w:val="000000"/>
          <w:sz w:val="28"/>
          <w:szCs w:val="28"/>
          <w:lang w:val="kk-KZ"/>
        </w:rPr>
        <w:t>ды</w:t>
      </w:r>
      <w:r>
        <w:rPr>
          <w:color w:val="000000"/>
          <w:sz w:val="28"/>
          <w:szCs w:val="28"/>
          <w:lang w:val="kk-KZ"/>
        </w:rPr>
        <w:t>.</w:t>
      </w:r>
    </w:p>
    <w:p w14:paraId="38C9BE49" w14:textId="77777777" w:rsidR="00BC2B33" w:rsidRDefault="00BC2B33" w:rsidP="00D67D80">
      <w:pPr>
        <w:ind w:firstLine="400"/>
        <w:jc w:val="both"/>
        <w:rPr>
          <w:color w:val="000000"/>
          <w:sz w:val="28"/>
          <w:szCs w:val="28"/>
          <w:lang w:val="kk-KZ"/>
        </w:rPr>
      </w:pPr>
      <w:r w:rsidRPr="00BC2B33">
        <w:rPr>
          <w:color w:val="000000"/>
          <w:sz w:val="28"/>
          <w:szCs w:val="28"/>
          <w:lang w:val="kk-KZ"/>
        </w:rPr>
        <w:t>Комиссияның оң қорытындысын алған кандидатпен еңбек ұйымының басшысы еңбек келісім-шартын жасайды және мемлекеттік қызметшінің таныстыратын мемлекеттік қызметке қабылдау туралы акт жасайды.</w:t>
      </w:r>
      <w:r w:rsidRPr="00BC2B33">
        <w:rPr>
          <w:color w:val="000000"/>
          <w:sz w:val="28"/>
          <w:szCs w:val="28"/>
          <w:lang w:val="kk-KZ"/>
        </w:rPr>
        <w:br/>
        <w:t>Комиссия шешімі Қазақстан Республикасының заңнамасында белгіленген тәртіппен конкурсқа қатысушылар мен кандидаттарға шағым жасалады.</w:t>
      </w:r>
    </w:p>
    <w:p w14:paraId="2E95C5A5" w14:textId="77777777" w:rsidR="00BC2B33" w:rsidRPr="00BC2B33" w:rsidRDefault="00BC2B33" w:rsidP="00D67D80">
      <w:pPr>
        <w:ind w:firstLine="400"/>
        <w:jc w:val="both"/>
        <w:rPr>
          <w:rStyle w:val="s0"/>
          <w:sz w:val="28"/>
          <w:szCs w:val="28"/>
          <w:lang w:val="kk-KZ"/>
        </w:rPr>
      </w:pPr>
    </w:p>
    <w:p w14:paraId="42CC1D96" w14:textId="77777777" w:rsidR="00857989" w:rsidRDefault="00857989" w:rsidP="00D67D80">
      <w:pPr>
        <w:rPr>
          <w:b/>
          <w:sz w:val="28"/>
          <w:szCs w:val="28"/>
          <w:lang w:val="kk-KZ"/>
        </w:rPr>
      </w:pPr>
      <w:bookmarkStart w:id="1" w:name="SUB3400"/>
      <w:bookmarkEnd w:id="1"/>
    </w:p>
    <w:p w14:paraId="2B97EABF" w14:textId="77777777" w:rsidR="00505667" w:rsidRPr="00857989" w:rsidRDefault="00BE08C0" w:rsidP="00D67D80">
      <w:pPr>
        <w:rPr>
          <w:b/>
          <w:sz w:val="28"/>
          <w:szCs w:val="28"/>
          <w:lang w:val="kk-KZ"/>
        </w:rPr>
      </w:pPr>
      <w:r w:rsidRPr="00857989">
        <w:rPr>
          <w:b/>
          <w:sz w:val="28"/>
          <w:szCs w:val="28"/>
          <w:lang w:val="kk-KZ"/>
        </w:rPr>
        <w:t>Бас дәрігер</w:t>
      </w:r>
      <w:r w:rsidR="00857989">
        <w:rPr>
          <w:b/>
          <w:sz w:val="28"/>
          <w:szCs w:val="28"/>
          <w:lang w:val="kk-KZ"/>
        </w:rPr>
        <w:t xml:space="preserve">               </w:t>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r>
      <w:r w:rsidRPr="00857989">
        <w:rPr>
          <w:b/>
          <w:sz w:val="28"/>
          <w:szCs w:val="28"/>
          <w:lang w:val="kk-KZ"/>
        </w:rPr>
        <w:tab/>
        <w:t>М.Жеголко</w:t>
      </w:r>
    </w:p>
    <w:sectPr w:rsidR="00505667" w:rsidRPr="00857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06CD9"/>
    <w:multiLevelType w:val="hybridMultilevel"/>
    <w:tmpl w:val="3078F3FE"/>
    <w:lvl w:ilvl="0" w:tplc="FF20F4D6">
      <w:start w:val="2"/>
      <w:numFmt w:val="upperRoman"/>
      <w:lvlText w:val="%1."/>
      <w:lvlJc w:val="left"/>
      <w:pPr>
        <w:tabs>
          <w:tab w:val="num" w:pos="720"/>
        </w:tabs>
        <w:ind w:left="720" w:hanging="720"/>
      </w:pPr>
      <w:rPr>
        <w:rFonts w:hint="default"/>
      </w:rPr>
    </w:lvl>
    <w:lvl w:ilvl="1" w:tplc="3DDED688">
      <w:numFmt w:val="none"/>
      <w:lvlText w:val=""/>
      <w:lvlJc w:val="left"/>
      <w:pPr>
        <w:tabs>
          <w:tab w:val="num" w:pos="360"/>
        </w:tabs>
      </w:pPr>
    </w:lvl>
    <w:lvl w:ilvl="2" w:tplc="A1E8D17E">
      <w:numFmt w:val="none"/>
      <w:lvlText w:val=""/>
      <w:lvlJc w:val="left"/>
      <w:pPr>
        <w:tabs>
          <w:tab w:val="num" w:pos="360"/>
        </w:tabs>
      </w:pPr>
    </w:lvl>
    <w:lvl w:ilvl="3" w:tplc="4DF4D9BC">
      <w:numFmt w:val="none"/>
      <w:lvlText w:val=""/>
      <w:lvlJc w:val="left"/>
      <w:pPr>
        <w:tabs>
          <w:tab w:val="num" w:pos="360"/>
        </w:tabs>
      </w:pPr>
    </w:lvl>
    <w:lvl w:ilvl="4" w:tplc="B944ECBC">
      <w:numFmt w:val="none"/>
      <w:lvlText w:val=""/>
      <w:lvlJc w:val="left"/>
      <w:pPr>
        <w:tabs>
          <w:tab w:val="num" w:pos="360"/>
        </w:tabs>
      </w:pPr>
    </w:lvl>
    <w:lvl w:ilvl="5" w:tplc="670EFEAE">
      <w:numFmt w:val="none"/>
      <w:lvlText w:val=""/>
      <w:lvlJc w:val="left"/>
      <w:pPr>
        <w:tabs>
          <w:tab w:val="num" w:pos="360"/>
        </w:tabs>
      </w:pPr>
    </w:lvl>
    <w:lvl w:ilvl="6" w:tplc="FDDEC962">
      <w:numFmt w:val="none"/>
      <w:lvlText w:val=""/>
      <w:lvlJc w:val="left"/>
      <w:pPr>
        <w:tabs>
          <w:tab w:val="num" w:pos="360"/>
        </w:tabs>
      </w:pPr>
    </w:lvl>
    <w:lvl w:ilvl="7" w:tplc="55843DF8">
      <w:numFmt w:val="none"/>
      <w:lvlText w:val=""/>
      <w:lvlJc w:val="left"/>
      <w:pPr>
        <w:tabs>
          <w:tab w:val="num" w:pos="360"/>
        </w:tabs>
      </w:pPr>
    </w:lvl>
    <w:lvl w:ilvl="8" w:tplc="BC92AD2A">
      <w:numFmt w:val="none"/>
      <w:lvlText w:val=""/>
      <w:lvlJc w:val="left"/>
      <w:pPr>
        <w:tabs>
          <w:tab w:val="num" w:pos="360"/>
        </w:tabs>
      </w:pPr>
    </w:lvl>
  </w:abstractNum>
  <w:abstractNum w:abstractNumId="1" w15:restartNumberingAfterBreak="0">
    <w:nsid w:val="48CD1597"/>
    <w:multiLevelType w:val="multilevel"/>
    <w:tmpl w:val="3C667EF4"/>
    <w:lvl w:ilvl="0">
      <w:start w:val="1"/>
      <w:numFmt w:val="decimal"/>
      <w:lvlText w:val="%1."/>
      <w:lvlJc w:val="left"/>
      <w:pPr>
        <w:tabs>
          <w:tab w:val="num" w:pos="360"/>
        </w:tabs>
        <w:ind w:left="360" w:hanging="360"/>
      </w:pPr>
    </w:lvl>
    <w:lvl w:ilvl="1">
      <w:start w:val="1"/>
      <w:numFmt w:val="decimal"/>
      <w:lvlText w:val="%1.%2."/>
      <w:lvlJc w:val="left"/>
      <w:pPr>
        <w:tabs>
          <w:tab w:val="num" w:pos="1146"/>
        </w:tabs>
        <w:ind w:left="858"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619530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98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7E0"/>
    <w:rsid w:val="0000341E"/>
    <w:rsid w:val="000361F7"/>
    <w:rsid w:val="00044F4A"/>
    <w:rsid w:val="000459A6"/>
    <w:rsid w:val="00065837"/>
    <w:rsid w:val="000758D4"/>
    <w:rsid w:val="000766A0"/>
    <w:rsid w:val="000A123B"/>
    <w:rsid w:val="000C7CB6"/>
    <w:rsid w:val="00115BF9"/>
    <w:rsid w:val="00140551"/>
    <w:rsid w:val="001B3C8B"/>
    <w:rsid w:val="001E2891"/>
    <w:rsid w:val="001E6008"/>
    <w:rsid w:val="00210E4B"/>
    <w:rsid w:val="00213EDA"/>
    <w:rsid w:val="00217466"/>
    <w:rsid w:val="00255AF3"/>
    <w:rsid w:val="00257C5E"/>
    <w:rsid w:val="00266448"/>
    <w:rsid w:val="00272D63"/>
    <w:rsid w:val="00276268"/>
    <w:rsid w:val="002B3556"/>
    <w:rsid w:val="00302D2F"/>
    <w:rsid w:val="00305D9D"/>
    <w:rsid w:val="00324BB5"/>
    <w:rsid w:val="00355BA6"/>
    <w:rsid w:val="00395B37"/>
    <w:rsid w:val="00395B42"/>
    <w:rsid w:val="003B3AC6"/>
    <w:rsid w:val="003B6D11"/>
    <w:rsid w:val="003C11DB"/>
    <w:rsid w:val="003C3121"/>
    <w:rsid w:val="003D6652"/>
    <w:rsid w:val="00401BBA"/>
    <w:rsid w:val="00437DF4"/>
    <w:rsid w:val="0044791E"/>
    <w:rsid w:val="004710D0"/>
    <w:rsid w:val="004C3606"/>
    <w:rsid w:val="004F4681"/>
    <w:rsid w:val="00505667"/>
    <w:rsid w:val="00510037"/>
    <w:rsid w:val="00515CD1"/>
    <w:rsid w:val="005268C7"/>
    <w:rsid w:val="00526984"/>
    <w:rsid w:val="005467E0"/>
    <w:rsid w:val="00584035"/>
    <w:rsid w:val="005E118C"/>
    <w:rsid w:val="0067013D"/>
    <w:rsid w:val="006A0351"/>
    <w:rsid w:val="006D0CC8"/>
    <w:rsid w:val="006E6C49"/>
    <w:rsid w:val="0073430C"/>
    <w:rsid w:val="00751798"/>
    <w:rsid w:val="00755910"/>
    <w:rsid w:val="007622FD"/>
    <w:rsid w:val="007C4D5E"/>
    <w:rsid w:val="007D1287"/>
    <w:rsid w:val="008141B5"/>
    <w:rsid w:val="00851E77"/>
    <w:rsid w:val="00857989"/>
    <w:rsid w:val="0087192D"/>
    <w:rsid w:val="008943E9"/>
    <w:rsid w:val="008D22C3"/>
    <w:rsid w:val="008D765C"/>
    <w:rsid w:val="00903609"/>
    <w:rsid w:val="009918DE"/>
    <w:rsid w:val="00992A7F"/>
    <w:rsid w:val="009B25C4"/>
    <w:rsid w:val="009B2A32"/>
    <w:rsid w:val="009B3EC2"/>
    <w:rsid w:val="009C4272"/>
    <w:rsid w:val="009D2830"/>
    <w:rsid w:val="009E4261"/>
    <w:rsid w:val="009F1510"/>
    <w:rsid w:val="00A069D6"/>
    <w:rsid w:val="00A276FA"/>
    <w:rsid w:val="00A44628"/>
    <w:rsid w:val="00A45145"/>
    <w:rsid w:val="00A5336F"/>
    <w:rsid w:val="00AA5707"/>
    <w:rsid w:val="00AC2362"/>
    <w:rsid w:val="00AF617F"/>
    <w:rsid w:val="00B01B86"/>
    <w:rsid w:val="00B33824"/>
    <w:rsid w:val="00B359FF"/>
    <w:rsid w:val="00B42E38"/>
    <w:rsid w:val="00B455F5"/>
    <w:rsid w:val="00B563D5"/>
    <w:rsid w:val="00B61E75"/>
    <w:rsid w:val="00B80776"/>
    <w:rsid w:val="00BB7BCE"/>
    <w:rsid w:val="00BC1ADA"/>
    <w:rsid w:val="00BC2B33"/>
    <w:rsid w:val="00BD3659"/>
    <w:rsid w:val="00BE08C0"/>
    <w:rsid w:val="00BF2E4E"/>
    <w:rsid w:val="00C210BD"/>
    <w:rsid w:val="00C26DBD"/>
    <w:rsid w:val="00C873C8"/>
    <w:rsid w:val="00CE6E28"/>
    <w:rsid w:val="00CE72E4"/>
    <w:rsid w:val="00CE73DC"/>
    <w:rsid w:val="00CF3C0C"/>
    <w:rsid w:val="00D00B50"/>
    <w:rsid w:val="00D10F3C"/>
    <w:rsid w:val="00D44ABB"/>
    <w:rsid w:val="00D44E98"/>
    <w:rsid w:val="00D506EB"/>
    <w:rsid w:val="00D67D80"/>
    <w:rsid w:val="00D76FC6"/>
    <w:rsid w:val="00D840C3"/>
    <w:rsid w:val="00D840EF"/>
    <w:rsid w:val="00DF2AC7"/>
    <w:rsid w:val="00DF4FE7"/>
    <w:rsid w:val="00E04B52"/>
    <w:rsid w:val="00EB169A"/>
    <w:rsid w:val="00EB443A"/>
    <w:rsid w:val="00F04ED7"/>
    <w:rsid w:val="00F41049"/>
    <w:rsid w:val="00F60063"/>
    <w:rsid w:val="00F76E5F"/>
    <w:rsid w:val="00F83D38"/>
    <w:rsid w:val="00FD2239"/>
    <w:rsid w:val="00FE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200B"/>
  <w15:docId w15:val="{4EFE6C43-084D-4C7D-85EE-C538C534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B8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8D765C"/>
    <w:rPr>
      <w:rFonts w:ascii="Times New Roman" w:hAnsi="Times New Roman" w:cs="Times New Roman" w:hint="default"/>
      <w:b w:val="0"/>
      <w:bCs w:val="0"/>
      <w:i w:val="0"/>
      <w:iCs w:val="0"/>
      <w:color w:val="000000"/>
    </w:rPr>
  </w:style>
  <w:style w:type="paragraph" w:styleId="2">
    <w:name w:val="Body Text Indent 2"/>
    <w:basedOn w:val="a"/>
    <w:link w:val="20"/>
    <w:unhideWhenUsed/>
    <w:rsid w:val="008D765C"/>
    <w:pPr>
      <w:spacing w:after="120" w:line="480" w:lineRule="auto"/>
      <w:ind w:left="283"/>
    </w:pPr>
    <w:rPr>
      <w:sz w:val="24"/>
      <w:szCs w:val="24"/>
      <w:lang w:val="x-none" w:eastAsia="x-none"/>
    </w:rPr>
  </w:style>
  <w:style w:type="character" w:customStyle="1" w:styleId="20">
    <w:name w:val="Основной текст с отступом 2 Знак"/>
    <w:basedOn w:val="a0"/>
    <w:link w:val="2"/>
    <w:rsid w:val="008D765C"/>
    <w:rPr>
      <w:rFonts w:ascii="Times New Roman" w:eastAsia="Times New Roman" w:hAnsi="Times New Roman" w:cs="Times New Roman"/>
      <w:sz w:val="24"/>
      <w:szCs w:val="24"/>
      <w:lang w:val="x-none" w:eastAsia="x-none"/>
    </w:rPr>
  </w:style>
  <w:style w:type="character" w:styleId="a3">
    <w:name w:val="Hyperlink"/>
    <w:basedOn w:val="a0"/>
    <w:uiPriority w:val="99"/>
    <w:unhideWhenUsed/>
    <w:rsid w:val="008D765C"/>
    <w:rPr>
      <w:color w:val="0000FF" w:themeColor="hyperlink"/>
      <w:u w:val="single"/>
    </w:rPr>
  </w:style>
  <w:style w:type="character" w:customStyle="1" w:styleId="s1">
    <w:name w:val="s1"/>
    <w:rsid w:val="004F4681"/>
    <w:rPr>
      <w:rFonts w:ascii="Times New Roman" w:hAnsi="Times New Roman" w:cs="Times New Roman" w:hint="default"/>
      <w:b/>
      <w:bCs/>
      <w:i w:val="0"/>
      <w:iCs w:val="0"/>
      <w:strike w:val="0"/>
      <w:dstrike w:val="0"/>
      <w:color w:val="000000"/>
      <w:sz w:val="28"/>
      <w:szCs w:val="28"/>
      <w:u w:val="none"/>
      <w:effect w:val="none"/>
    </w:rPr>
  </w:style>
  <w:style w:type="paragraph" w:styleId="a4">
    <w:name w:val="List Paragraph"/>
    <w:basedOn w:val="a"/>
    <w:uiPriority w:val="34"/>
    <w:qFormat/>
    <w:rsid w:val="003C3121"/>
    <w:pPr>
      <w:ind w:left="720"/>
      <w:contextualSpacing/>
    </w:pPr>
  </w:style>
  <w:style w:type="paragraph" w:styleId="a5">
    <w:name w:val="Balloon Text"/>
    <w:basedOn w:val="a"/>
    <w:link w:val="a6"/>
    <w:uiPriority w:val="99"/>
    <w:semiHidden/>
    <w:unhideWhenUsed/>
    <w:rsid w:val="00401BBA"/>
    <w:rPr>
      <w:rFonts w:ascii="Tahoma" w:hAnsi="Tahoma" w:cs="Tahoma"/>
      <w:sz w:val="16"/>
      <w:szCs w:val="16"/>
    </w:rPr>
  </w:style>
  <w:style w:type="character" w:customStyle="1" w:styleId="a6">
    <w:name w:val="Текст выноски Знак"/>
    <w:basedOn w:val="a0"/>
    <w:link w:val="a5"/>
    <w:uiPriority w:val="99"/>
    <w:semiHidden/>
    <w:rsid w:val="00401BBA"/>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140551"/>
    <w:rPr>
      <w:rFonts w:ascii="Consolas" w:hAnsi="Consolas"/>
    </w:rPr>
  </w:style>
  <w:style w:type="character" w:customStyle="1" w:styleId="HTML0">
    <w:name w:val="Стандартный HTML Знак"/>
    <w:basedOn w:val="a0"/>
    <w:link w:val="HTML"/>
    <w:uiPriority w:val="99"/>
    <w:semiHidden/>
    <w:rsid w:val="00140551"/>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0602">
      <w:bodyDiv w:val="1"/>
      <w:marLeft w:val="0"/>
      <w:marRight w:val="0"/>
      <w:marTop w:val="0"/>
      <w:marBottom w:val="0"/>
      <w:divBdr>
        <w:top w:val="none" w:sz="0" w:space="0" w:color="auto"/>
        <w:left w:val="none" w:sz="0" w:space="0" w:color="auto"/>
        <w:bottom w:val="none" w:sz="0" w:space="0" w:color="auto"/>
        <w:right w:val="none" w:sz="0" w:space="0" w:color="auto"/>
      </w:divBdr>
    </w:div>
    <w:div w:id="171067012">
      <w:bodyDiv w:val="1"/>
      <w:marLeft w:val="0"/>
      <w:marRight w:val="0"/>
      <w:marTop w:val="0"/>
      <w:marBottom w:val="0"/>
      <w:divBdr>
        <w:top w:val="none" w:sz="0" w:space="0" w:color="auto"/>
        <w:left w:val="none" w:sz="0" w:space="0" w:color="auto"/>
        <w:bottom w:val="none" w:sz="0" w:space="0" w:color="auto"/>
        <w:right w:val="none" w:sz="0" w:space="0" w:color="auto"/>
      </w:divBdr>
    </w:div>
    <w:div w:id="389422076">
      <w:bodyDiv w:val="1"/>
      <w:marLeft w:val="0"/>
      <w:marRight w:val="0"/>
      <w:marTop w:val="0"/>
      <w:marBottom w:val="0"/>
      <w:divBdr>
        <w:top w:val="none" w:sz="0" w:space="0" w:color="auto"/>
        <w:left w:val="none" w:sz="0" w:space="0" w:color="auto"/>
        <w:bottom w:val="none" w:sz="0" w:space="0" w:color="auto"/>
        <w:right w:val="none" w:sz="0" w:space="0" w:color="auto"/>
      </w:divBdr>
    </w:div>
    <w:div w:id="407769231">
      <w:bodyDiv w:val="1"/>
      <w:marLeft w:val="0"/>
      <w:marRight w:val="0"/>
      <w:marTop w:val="0"/>
      <w:marBottom w:val="0"/>
      <w:divBdr>
        <w:top w:val="none" w:sz="0" w:space="0" w:color="auto"/>
        <w:left w:val="none" w:sz="0" w:space="0" w:color="auto"/>
        <w:bottom w:val="none" w:sz="0" w:space="0" w:color="auto"/>
        <w:right w:val="none" w:sz="0" w:space="0" w:color="auto"/>
      </w:divBdr>
    </w:div>
    <w:div w:id="620461260">
      <w:bodyDiv w:val="1"/>
      <w:marLeft w:val="0"/>
      <w:marRight w:val="0"/>
      <w:marTop w:val="0"/>
      <w:marBottom w:val="0"/>
      <w:divBdr>
        <w:top w:val="none" w:sz="0" w:space="0" w:color="auto"/>
        <w:left w:val="none" w:sz="0" w:space="0" w:color="auto"/>
        <w:bottom w:val="none" w:sz="0" w:space="0" w:color="auto"/>
        <w:right w:val="none" w:sz="0" w:space="0" w:color="auto"/>
      </w:divBdr>
    </w:div>
    <w:div w:id="621811824">
      <w:bodyDiv w:val="1"/>
      <w:marLeft w:val="0"/>
      <w:marRight w:val="0"/>
      <w:marTop w:val="0"/>
      <w:marBottom w:val="0"/>
      <w:divBdr>
        <w:top w:val="none" w:sz="0" w:space="0" w:color="auto"/>
        <w:left w:val="none" w:sz="0" w:space="0" w:color="auto"/>
        <w:bottom w:val="none" w:sz="0" w:space="0" w:color="auto"/>
        <w:right w:val="none" w:sz="0" w:space="0" w:color="auto"/>
      </w:divBdr>
    </w:div>
    <w:div w:id="647053613">
      <w:bodyDiv w:val="1"/>
      <w:marLeft w:val="0"/>
      <w:marRight w:val="0"/>
      <w:marTop w:val="0"/>
      <w:marBottom w:val="0"/>
      <w:divBdr>
        <w:top w:val="none" w:sz="0" w:space="0" w:color="auto"/>
        <w:left w:val="none" w:sz="0" w:space="0" w:color="auto"/>
        <w:bottom w:val="none" w:sz="0" w:space="0" w:color="auto"/>
        <w:right w:val="none" w:sz="0" w:space="0" w:color="auto"/>
      </w:divBdr>
    </w:div>
    <w:div w:id="754864858">
      <w:bodyDiv w:val="1"/>
      <w:marLeft w:val="0"/>
      <w:marRight w:val="0"/>
      <w:marTop w:val="0"/>
      <w:marBottom w:val="0"/>
      <w:divBdr>
        <w:top w:val="none" w:sz="0" w:space="0" w:color="auto"/>
        <w:left w:val="none" w:sz="0" w:space="0" w:color="auto"/>
        <w:bottom w:val="none" w:sz="0" w:space="0" w:color="auto"/>
        <w:right w:val="none" w:sz="0" w:space="0" w:color="auto"/>
      </w:divBdr>
    </w:div>
    <w:div w:id="769424071">
      <w:bodyDiv w:val="1"/>
      <w:marLeft w:val="0"/>
      <w:marRight w:val="0"/>
      <w:marTop w:val="0"/>
      <w:marBottom w:val="0"/>
      <w:divBdr>
        <w:top w:val="none" w:sz="0" w:space="0" w:color="auto"/>
        <w:left w:val="none" w:sz="0" w:space="0" w:color="auto"/>
        <w:bottom w:val="none" w:sz="0" w:space="0" w:color="auto"/>
        <w:right w:val="none" w:sz="0" w:space="0" w:color="auto"/>
      </w:divBdr>
    </w:div>
    <w:div w:id="781338641">
      <w:bodyDiv w:val="1"/>
      <w:marLeft w:val="0"/>
      <w:marRight w:val="0"/>
      <w:marTop w:val="0"/>
      <w:marBottom w:val="0"/>
      <w:divBdr>
        <w:top w:val="none" w:sz="0" w:space="0" w:color="auto"/>
        <w:left w:val="none" w:sz="0" w:space="0" w:color="auto"/>
        <w:bottom w:val="none" w:sz="0" w:space="0" w:color="auto"/>
        <w:right w:val="none" w:sz="0" w:space="0" w:color="auto"/>
      </w:divBdr>
    </w:div>
    <w:div w:id="922759256">
      <w:bodyDiv w:val="1"/>
      <w:marLeft w:val="0"/>
      <w:marRight w:val="0"/>
      <w:marTop w:val="0"/>
      <w:marBottom w:val="0"/>
      <w:divBdr>
        <w:top w:val="none" w:sz="0" w:space="0" w:color="auto"/>
        <w:left w:val="none" w:sz="0" w:space="0" w:color="auto"/>
        <w:bottom w:val="none" w:sz="0" w:space="0" w:color="auto"/>
        <w:right w:val="none" w:sz="0" w:space="0" w:color="auto"/>
      </w:divBdr>
    </w:div>
    <w:div w:id="1145897485">
      <w:bodyDiv w:val="1"/>
      <w:marLeft w:val="0"/>
      <w:marRight w:val="0"/>
      <w:marTop w:val="0"/>
      <w:marBottom w:val="0"/>
      <w:divBdr>
        <w:top w:val="none" w:sz="0" w:space="0" w:color="auto"/>
        <w:left w:val="none" w:sz="0" w:space="0" w:color="auto"/>
        <w:bottom w:val="none" w:sz="0" w:space="0" w:color="auto"/>
        <w:right w:val="none" w:sz="0" w:space="0" w:color="auto"/>
      </w:divBdr>
    </w:div>
    <w:div w:id="1248148963">
      <w:bodyDiv w:val="1"/>
      <w:marLeft w:val="0"/>
      <w:marRight w:val="0"/>
      <w:marTop w:val="0"/>
      <w:marBottom w:val="0"/>
      <w:divBdr>
        <w:top w:val="none" w:sz="0" w:space="0" w:color="auto"/>
        <w:left w:val="none" w:sz="0" w:space="0" w:color="auto"/>
        <w:bottom w:val="none" w:sz="0" w:space="0" w:color="auto"/>
        <w:right w:val="none" w:sz="0" w:space="0" w:color="auto"/>
      </w:divBdr>
    </w:div>
    <w:div w:id="1737170738">
      <w:bodyDiv w:val="1"/>
      <w:marLeft w:val="0"/>
      <w:marRight w:val="0"/>
      <w:marTop w:val="0"/>
      <w:marBottom w:val="0"/>
      <w:divBdr>
        <w:top w:val="none" w:sz="0" w:space="0" w:color="auto"/>
        <w:left w:val="none" w:sz="0" w:space="0" w:color="auto"/>
        <w:bottom w:val="none" w:sz="0" w:space="0" w:color="auto"/>
        <w:right w:val="none" w:sz="0" w:space="0" w:color="auto"/>
      </w:divBdr>
    </w:div>
    <w:div w:id="19379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3</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cp:lastModifiedBy>
  <cp:revision>138</cp:revision>
  <cp:lastPrinted>2018-08-17T03:47:00Z</cp:lastPrinted>
  <dcterms:created xsi:type="dcterms:W3CDTF">2018-08-15T07:26:00Z</dcterms:created>
  <dcterms:modified xsi:type="dcterms:W3CDTF">2023-06-27T02:59:00Z</dcterms:modified>
</cp:coreProperties>
</file>