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9EBE" w14:textId="0C63EA38" w:rsidR="00CE698A" w:rsidRPr="007A006D" w:rsidRDefault="00CE698A" w:rsidP="00CE698A">
      <w:pPr>
        <w:shd w:val="clear" w:color="auto" w:fill="FFFFFF"/>
        <w:spacing w:after="0" w:line="240" w:lineRule="auto"/>
        <w:jc w:val="center"/>
        <w:textAlignment w:val="baseline"/>
        <w:rPr>
          <w:rFonts w:ascii="Times New Roman" w:hAnsi="Times New Roman" w:cs="Times New Roman"/>
          <w:b/>
          <w:color w:val="000000"/>
          <w:spacing w:val="1"/>
          <w:sz w:val="20"/>
          <w:szCs w:val="20"/>
          <w:lang w:val="kk-KZ"/>
        </w:rPr>
      </w:pPr>
      <w:r w:rsidRPr="007A006D">
        <w:rPr>
          <w:rFonts w:ascii="Times New Roman" w:hAnsi="Times New Roman" w:cs="Times New Roman"/>
          <w:b/>
          <w:color w:val="000000"/>
          <w:spacing w:val="1"/>
          <w:sz w:val="20"/>
          <w:szCs w:val="20"/>
          <w:lang w:val="kk-KZ"/>
        </w:rPr>
        <w:t>«2023 жылға арналған бюджет қаражаты және (немесе) міндетті әлеуметтік медициналық сақтандыру жүйесі есебінен тегін медициналық көмектің кепілдік берілген көлемі шеңберінде дәрілік заттарды, медициналық мақсаттағы бұйымдарды» сатып алу үшін</w:t>
      </w:r>
      <w:r>
        <w:rPr>
          <w:rFonts w:ascii="Times New Roman" w:hAnsi="Times New Roman" w:cs="Times New Roman"/>
          <w:b/>
          <w:color w:val="000000"/>
          <w:spacing w:val="1"/>
          <w:sz w:val="20"/>
          <w:szCs w:val="20"/>
          <w:lang w:val="kk-KZ"/>
        </w:rPr>
        <w:t xml:space="preserve"> т</w:t>
      </w:r>
      <w:r w:rsidRPr="007A006D">
        <w:rPr>
          <w:rFonts w:ascii="Times New Roman" w:hAnsi="Times New Roman" w:cs="Times New Roman"/>
          <w:b/>
          <w:color w:val="000000"/>
          <w:spacing w:val="1"/>
          <w:sz w:val="20"/>
          <w:szCs w:val="20"/>
          <w:lang w:val="kk-KZ"/>
        </w:rPr>
        <w:t xml:space="preserve">ендер қорытындылары туралы </w:t>
      </w:r>
      <w:r>
        <w:rPr>
          <w:rFonts w:ascii="Times New Roman" w:hAnsi="Times New Roman" w:cs="Times New Roman"/>
          <w:b/>
          <w:color w:val="000000"/>
          <w:spacing w:val="1"/>
          <w:sz w:val="20"/>
          <w:szCs w:val="20"/>
          <w:lang w:val="kk-KZ"/>
        </w:rPr>
        <w:t xml:space="preserve">№ </w:t>
      </w:r>
      <w:r w:rsidR="004D5028">
        <w:rPr>
          <w:rFonts w:ascii="Times New Roman" w:hAnsi="Times New Roman" w:cs="Times New Roman"/>
          <w:b/>
          <w:color w:val="000000"/>
          <w:spacing w:val="1"/>
          <w:sz w:val="20"/>
          <w:szCs w:val="20"/>
          <w:lang w:val="kk-KZ"/>
        </w:rPr>
        <w:t>3</w:t>
      </w:r>
      <w:r>
        <w:rPr>
          <w:rFonts w:ascii="Times New Roman" w:hAnsi="Times New Roman" w:cs="Times New Roman"/>
          <w:b/>
          <w:color w:val="000000"/>
          <w:spacing w:val="1"/>
          <w:sz w:val="20"/>
          <w:szCs w:val="20"/>
          <w:lang w:val="kk-KZ"/>
        </w:rPr>
        <w:t xml:space="preserve">  </w:t>
      </w:r>
      <w:r w:rsidRPr="007A006D">
        <w:rPr>
          <w:rFonts w:ascii="Times New Roman" w:hAnsi="Times New Roman" w:cs="Times New Roman"/>
          <w:b/>
          <w:color w:val="000000"/>
          <w:spacing w:val="1"/>
          <w:sz w:val="20"/>
          <w:szCs w:val="20"/>
          <w:lang w:val="kk-KZ"/>
        </w:rPr>
        <w:t xml:space="preserve">хаттама </w:t>
      </w:r>
    </w:p>
    <w:p w14:paraId="4859B305" w14:textId="77777777" w:rsidR="00CE698A" w:rsidRPr="007A006D" w:rsidRDefault="00CE698A" w:rsidP="00CE698A">
      <w:pPr>
        <w:shd w:val="clear" w:color="auto" w:fill="FFFFFF"/>
        <w:spacing w:after="0" w:line="240" w:lineRule="auto"/>
        <w:jc w:val="center"/>
        <w:textAlignment w:val="baseline"/>
        <w:rPr>
          <w:rFonts w:ascii="Times New Roman" w:hAnsi="Times New Roman" w:cs="Times New Roman"/>
          <w:b/>
          <w:color w:val="000000"/>
          <w:spacing w:val="1"/>
          <w:sz w:val="20"/>
          <w:szCs w:val="20"/>
        </w:rPr>
      </w:pPr>
    </w:p>
    <w:p w14:paraId="3435920C" w14:textId="77777777" w:rsidR="00CE698A" w:rsidRPr="007A006D" w:rsidRDefault="00CE698A" w:rsidP="00CE698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sidRPr="007A006D">
        <w:rPr>
          <w:rFonts w:ascii="Times New Roman" w:eastAsia="Times New Roman" w:hAnsi="Times New Roman" w:cs="Times New Roman"/>
          <w:bCs/>
          <w:color w:val="000000"/>
          <w:spacing w:val="1"/>
          <w:sz w:val="24"/>
          <w:szCs w:val="24"/>
          <w:lang w:eastAsia="ru-RU"/>
        </w:rPr>
        <w:t>Өскемен қ. Буров</w:t>
      </w:r>
      <w:r>
        <w:rPr>
          <w:rFonts w:ascii="Times New Roman" w:eastAsia="Times New Roman" w:hAnsi="Times New Roman" w:cs="Times New Roman"/>
          <w:bCs/>
          <w:color w:val="000000"/>
          <w:spacing w:val="1"/>
          <w:sz w:val="24"/>
          <w:szCs w:val="24"/>
          <w:lang w:val="kk-KZ" w:eastAsia="ru-RU"/>
        </w:rPr>
        <w:t xml:space="preserve"> </w:t>
      </w:r>
      <w:r w:rsidRPr="00616CA5">
        <w:rPr>
          <w:rFonts w:ascii="Times New Roman" w:eastAsia="Times New Roman" w:hAnsi="Times New Roman" w:cs="Times New Roman"/>
          <w:bCs/>
          <w:color w:val="000000"/>
          <w:spacing w:val="1"/>
          <w:sz w:val="24"/>
          <w:szCs w:val="24"/>
          <w:lang w:val="kk-KZ" w:eastAsia="ru-RU"/>
        </w:rPr>
        <w:t>к</w:t>
      </w:r>
      <w:r w:rsidRPr="007A006D">
        <w:rPr>
          <w:rFonts w:ascii="Times New Roman" w:eastAsia="Times New Roman" w:hAnsi="Times New Roman" w:cs="Times New Roman"/>
          <w:bCs/>
          <w:color w:val="000000"/>
          <w:spacing w:val="1"/>
          <w:sz w:val="24"/>
          <w:szCs w:val="24"/>
          <w:lang w:eastAsia="ru-RU"/>
        </w:rPr>
        <w:t>, 21/1,</w:t>
      </w:r>
    </w:p>
    <w:p w14:paraId="063097ED" w14:textId="77777777" w:rsidR="00CE698A" w:rsidRPr="007A006D" w:rsidRDefault="00CE698A" w:rsidP="00CE698A">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eastAsia="ru-RU"/>
        </w:rPr>
      </w:pPr>
      <w:r w:rsidRPr="007A006D">
        <w:rPr>
          <w:rFonts w:ascii="Times New Roman" w:eastAsia="Times New Roman" w:hAnsi="Times New Roman" w:cs="Times New Roman"/>
          <w:bCs/>
          <w:color w:val="000000"/>
          <w:spacing w:val="1"/>
          <w:sz w:val="24"/>
          <w:szCs w:val="24"/>
          <w:lang w:eastAsia="ru-RU"/>
        </w:rPr>
        <w:t>ШҚО</w:t>
      </w:r>
      <w:r>
        <w:rPr>
          <w:rFonts w:ascii="Times New Roman" w:eastAsia="Times New Roman" w:hAnsi="Times New Roman" w:cs="Times New Roman"/>
          <w:bCs/>
          <w:color w:val="000000"/>
          <w:spacing w:val="1"/>
          <w:sz w:val="24"/>
          <w:szCs w:val="24"/>
          <w:lang w:val="kk-KZ" w:eastAsia="ru-RU"/>
        </w:rPr>
        <w:t xml:space="preserve"> </w:t>
      </w:r>
      <w:proofErr w:type="gramStart"/>
      <w:r>
        <w:rPr>
          <w:rFonts w:ascii="Times New Roman" w:eastAsia="Times New Roman" w:hAnsi="Times New Roman" w:cs="Times New Roman"/>
          <w:bCs/>
          <w:color w:val="000000"/>
          <w:spacing w:val="1"/>
          <w:sz w:val="24"/>
          <w:szCs w:val="24"/>
          <w:lang w:val="kk-KZ" w:eastAsia="ru-RU"/>
        </w:rPr>
        <w:t xml:space="preserve">ДСБ </w:t>
      </w:r>
      <w:r w:rsidRPr="007A006D">
        <w:rPr>
          <w:rFonts w:ascii="Times New Roman" w:eastAsia="Times New Roman" w:hAnsi="Times New Roman" w:cs="Times New Roman"/>
          <w:bCs/>
          <w:color w:val="000000"/>
          <w:spacing w:val="1"/>
          <w:sz w:val="24"/>
          <w:szCs w:val="24"/>
          <w:lang w:eastAsia="ru-RU"/>
        </w:rPr>
        <w:t xml:space="preserve"> «</w:t>
      </w:r>
      <w:proofErr w:type="gramEnd"/>
      <w:r w:rsidRPr="007A006D">
        <w:rPr>
          <w:rFonts w:ascii="Times New Roman" w:eastAsia="Times New Roman" w:hAnsi="Times New Roman" w:cs="Times New Roman"/>
          <w:bCs/>
          <w:color w:val="000000"/>
          <w:spacing w:val="1"/>
          <w:sz w:val="24"/>
          <w:szCs w:val="24"/>
          <w:lang w:eastAsia="ru-RU"/>
        </w:rPr>
        <w:t xml:space="preserve">ШҚО </w:t>
      </w:r>
      <w:r>
        <w:rPr>
          <w:rFonts w:ascii="Times New Roman" w:eastAsia="Times New Roman" w:hAnsi="Times New Roman" w:cs="Times New Roman"/>
          <w:bCs/>
          <w:color w:val="000000"/>
          <w:spacing w:val="1"/>
          <w:sz w:val="24"/>
          <w:szCs w:val="24"/>
          <w:lang w:val="kk-KZ" w:eastAsia="ru-RU"/>
        </w:rPr>
        <w:t xml:space="preserve">ЖИТС </w:t>
      </w:r>
      <w:r w:rsidRPr="007A006D">
        <w:rPr>
          <w:rFonts w:ascii="Times New Roman" w:eastAsia="Times New Roman" w:hAnsi="Times New Roman" w:cs="Times New Roman"/>
          <w:bCs/>
          <w:color w:val="000000"/>
          <w:spacing w:val="1"/>
          <w:sz w:val="24"/>
          <w:szCs w:val="24"/>
          <w:lang w:eastAsia="ru-RU"/>
        </w:rPr>
        <w:t xml:space="preserve">-тің алдын алу және  күрес </w:t>
      </w:r>
      <w:r>
        <w:rPr>
          <w:rFonts w:ascii="Times New Roman" w:eastAsia="Times New Roman" w:hAnsi="Times New Roman" w:cs="Times New Roman"/>
          <w:bCs/>
          <w:color w:val="000000"/>
          <w:spacing w:val="1"/>
          <w:sz w:val="24"/>
          <w:szCs w:val="24"/>
          <w:lang w:val="kk-KZ" w:eastAsia="ru-RU"/>
        </w:rPr>
        <w:t xml:space="preserve">жөніндегі </w:t>
      </w:r>
      <w:r w:rsidRPr="007A006D">
        <w:rPr>
          <w:rFonts w:ascii="Times New Roman" w:eastAsia="Times New Roman" w:hAnsi="Times New Roman" w:cs="Times New Roman"/>
          <w:bCs/>
          <w:color w:val="000000"/>
          <w:spacing w:val="1"/>
          <w:sz w:val="24"/>
          <w:szCs w:val="24"/>
          <w:lang w:eastAsia="ru-RU"/>
        </w:rPr>
        <w:t>орталығы» ШЖҚ КМК</w:t>
      </w:r>
    </w:p>
    <w:p w14:paraId="1141101B" w14:textId="77777777" w:rsidR="00CE698A" w:rsidRPr="007A006D" w:rsidRDefault="00CE698A" w:rsidP="00CE698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sidRPr="007A006D">
        <w:rPr>
          <w:rFonts w:ascii="Times New Roman" w:eastAsia="Times New Roman" w:hAnsi="Times New Roman" w:cs="Times New Roman"/>
          <w:bCs/>
          <w:color w:val="000000"/>
          <w:spacing w:val="1"/>
          <w:sz w:val="24"/>
          <w:szCs w:val="24"/>
          <w:lang w:eastAsia="ru-RU"/>
        </w:rPr>
        <w:t>Бас дәрігердің кабинеті</w:t>
      </w:r>
    </w:p>
    <w:p w14:paraId="08138758" w14:textId="0C147319" w:rsidR="00CE698A" w:rsidRPr="00121A59" w:rsidRDefault="004D5028" w:rsidP="00CE698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val="kk-KZ" w:eastAsia="ru-RU"/>
        </w:rPr>
      </w:pPr>
      <w:r>
        <w:rPr>
          <w:rFonts w:ascii="Times New Roman" w:eastAsia="Times New Roman" w:hAnsi="Times New Roman" w:cs="Times New Roman"/>
          <w:bCs/>
          <w:color w:val="000000"/>
          <w:spacing w:val="1"/>
          <w:sz w:val="24"/>
          <w:szCs w:val="24"/>
          <w:lang w:val="kk-KZ" w:eastAsia="ru-RU"/>
        </w:rPr>
        <w:t>29</w:t>
      </w:r>
      <w:r w:rsidR="00CE698A">
        <w:rPr>
          <w:rFonts w:ascii="Times New Roman" w:eastAsia="Times New Roman" w:hAnsi="Times New Roman" w:cs="Times New Roman"/>
          <w:bCs/>
          <w:color w:val="000000"/>
          <w:spacing w:val="1"/>
          <w:sz w:val="24"/>
          <w:szCs w:val="24"/>
          <w:lang w:val="kk-KZ" w:eastAsia="ru-RU"/>
        </w:rPr>
        <w:t>.0</w:t>
      </w:r>
      <w:r>
        <w:rPr>
          <w:rFonts w:ascii="Times New Roman" w:eastAsia="Times New Roman" w:hAnsi="Times New Roman" w:cs="Times New Roman"/>
          <w:bCs/>
          <w:color w:val="000000"/>
          <w:spacing w:val="1"/>
          <w:sz w:val="24"/>
          <w:szCs w:val="24"/>
          <w:lang w:val="kk-KZ" w:eastAsia="ru-RU"/>
        </w:rPr>
        <w:t>6</w:t>
      </w:r>
      <w:r w:rsidR="00CE698A">
        <w:rPr>
          <w:rFonts w:ascii="Times New Roman" w:eastAsia="Times New Roman" w:hAnsi="Times New Roman" w:cs="Times New Roman"/>
          <w:bCs/>
          <w:color w:val="000000"/>
          <w:spacing w:val="1"/>
          <w:sz w:val="24"/>
          <w:szCs w:val="24"/>
          <w:lang w:val="kk-KZ" w:eastAsia="ru-RU"/>
        </w:rPr>
        <w:t>.</w:t>
      </w:r>
      <w:r w:rsidR="00CE698A" w:rsidRPr="007A006D">
        <w:rPr>
          <w:rFonts w:ascii="Times New Roman" w:eastAsia="Times New Roman" w:hAnsi="Times New Roman" w:cs="Times New Roman"/>
          <w:bCs/>
          <w:color w:val="000000"/>
          <w:spacing w:val="1"/>
          <w:sz w:val="24"/>
          <w:szCs w:val="24"/>
          <w:lang w:eastAsia="ru-RU"/>
        </w:rPr>
        <w:t xml:space="preserve"> 202</w:t>
      </w:r>
      <w:r w:rsidR="00CE698A">
        <w:rPr>
          <w:rFonts w:ascii="Times New Roman" w:eastAsia="Times New Roman" w:hAnsi="Times New Roman" w:cs="Times New Roman"/>
          <w:bCs/>
          <w:color w:val="000000"/>
          <w:spacing w:val="1"/>
          <w:sz w:val="24"/>
          <w:szCs w:val="24"/>
          <w:lang w:val="kk-KZ" w:eastAsia="ru-RU"/>
        </w:rPr>
        <w:t>3</w:t>
      </w:r>
      <w:r w:rsidR="00CE698A" w:rsidRPr="007A006D">
        <w:rPr>
          <w:rFonts w:ascii="Times New Roman" w:eastAsia="Times New Roman" w:hAnsi="Times New Roman" w:cs="Times New Roman"/>
          <w:bCs/>
          <w:color w:val="000000"/>
          <w:spacing w:val="1"/>
          <w:sz w:val="24"/>
          <w:szCs w:val="24"/>
          <w:lang w:eastAsia="ru-RU"/>
        </w:rPr>
        <w:t xml:space="preserve">, </w:t>
      </w:r>
      <w:r w:rsidR="00CE698A">
        <w:rPr>
          <w:rFonts w:ascii="Times New Roman" w:eastAsia="Times New Roman" w:hAnsi="Times New Roman" w:cs="Times New Roman"/>
          <w:bCs/>
          <w:color w:val="000000"/>
          <w:spacing w:val="1"/>
          <w:sz w:val="24"/>
          <w:szCs w:val="24"/>
          <w:lang w:val="kk-KZ" w:eastAsia="ru-RU"/>
        </w:rPr>
        <w:t>1</w:t>
      </w:r>
      <w:r w:rsidR="000B22D4">
        <w:rPr>
          <w:rFonts w:ascii="Times New Roman" w:eastAsia="Times New Roman" w:hAnsi="Times New Roman" w:cs="Times New Roman"/>
          <w:bCs/>
          <w:color w:val="000000"/>
          <w:spacing w:val="1"/>
          <w:sz w:val="24"/>
          <w:szCs w:val="24"/>
          <w:lang w:val="kk-KZ" w:eastAsia="ru-RU"/>
        </w:rPr>
        <w:t>5</w:t>
      </w:r>
      <w:r w:rsidR="00CE698A" w:rsidRPr="007A006D">
        <w:rPr>
          <w:rFonts w:ascii="Times New Roman" w:eastAsia="Times New Roman" w:hAnsi="Times New Roman" w:cs="Times New Roman"/>
          <w:bCs/>
          <w:color w:val="000000"/>
          <w:spacing w:val="1"/>
          <w:sz w:val="24"/>
          <w:szCs w:val="24"/>
          <w:lang w:eastAsia="ru-RU"/>
        </w:rPr>
        <w:t>.00</w:t>
      </w:r>
      <w:r w:rsidR="00CE698A">
        <w:rPr>
          <w:rFonts w:ascii="Times New Roman" w:eastAsia="Times New Roman" w:hAnsi="Times New Roman" w:cs="Times New Roman"/>
          <w:bCs/>
          <w:color w:val="000000"/>
          <w:spacing w:val="1"/>
          <w:sz w:val="24"/>
          <w:szCs w:val="24"/>
          <w:lang w:val="kk-KZ" w:eastAsia="ru-RU"/>
        </w:rPr>
        <w:t>сағ</w:t>
      </w:r>
    </w:p>
    <w:p w14:paraId="703C02E6" w14:textId="77777777" w:rsidR="00CE698A" w:rsidRPr="00616CA5"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1. Тендерлік комиссия құрамына:</w:t>
      </w:r>
    </w:p>
    <w:p w14:paraId="494819C8" w14:textId="77777777" w:rsidR="00CE698A" w:rsidRPr="00616CA5"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Комиссия төра</w:t>
      </w:r>
      <w:r>
        <w:rPr>
          <w:rFonts w:ascii="Times New Roman" w:eastAsia="Times New Roman" w:hAnsi="Times New Roman" w:cs="Times New Roman"/>
          <w:color w:val="000000"/>
          <w:spacing w:val="1"/>
          <w:sz w:val="24"/>
          <w:szCs w:val="24"/>
          <w:lang w:val="kk-KZ" w:eastAsia="ru-RU"/>
        </w:rPr>
        <w:t>йымы</w:t>
      </w:r>
      <w:r w:rsidRPr="00616CA5">
        <w:rPr>
          <w:rFonts w:ascii="Times New Roman" w:eastAsia="Times New Roman" w:hAnsi="Times New Roman" w:cs="Times New Roman"/>
          <w:color w:val="000000"/>
          <w:spacing w:val="1"/>
          <w:sz w:val="24"/>
          <w:szCs w:val="24"/>
          <w:lang w:val="kk-KZ" w:eastAsia="ru-RU"/>
        </w:rPr>
        <w:t xml:space="preserve">, бас дәрігер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М.В.</w:t>
      </w:r>
      <w:r w:rsidRPr="00616CA5">
        <w:rPr>
          <w:rFonts w:ascii="Times New Roman" w:eastAsia="Times New Roman" w:hAnsi="Times New Roman" w:cs="Times New Roman"/>
          <w:color w:val="000000"/>
          <w:spacing w:val="1"/>
          <w:sz w:val="24"/>
          <w:szCs w:val="24"/>
          <w:lang w:val="kk-KZ" w:eastAsia="ru-RU"/>
        </w:rPr>
        <w:t>Жеголко,</w:t>
      </w:r>
    </w:p>
    <w:p w14:paraId="6E11DA9B" w14:textId="77777777" w:rsidR="00CE698A" w:rsidRPr="00616CA5"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Комиссия төра</w:t>
      </w:r>
      <w:r>
        <w:rPr>
          <w:rFonts w:ascii="Times New Roman" w:eastAsia="Times New Roman" w:hAnsi="Times New Roman" w:cs="Times New Roman"/>
          <w:color w:val="000000"/>
          <w:spacing w:val="1"/>
          <w:sz w:val="24"/>
          <w:szCs w:val="24"/>
          <w:lang w:val="kk-KZ" w:eastAsia="ru-RU"/>
        </w:rPr>
        <w:t>й</w:t>
      </w:r>
      <w:r w:rsidRPr="00616CA5">
        <w:rPr>
          <w:rFonts w:ascii="Times New Roman" w:eastAsia="Times New Roman" w:hAnsi="Times New Roman" w:cs="Times New Roman"/>
          <w:color w:val="000000"/>
          <w:spacing w:val="1"/>
          <w:sz w:val="24"/>
          <w:szCs w:val="24"/>
          <w:lang w:val="kk-KZ" w:eastAsia="ru-RU"/>
        </w:rPr>
        <w:t>ы</w:t>
      </w:r>
      <w:r>
        <w:rPr>
          <w:rFonts w:ascii="Times New Roman" w:eastAsia="Times New Roman" w:hAnsi="Times New Roman" w:cs="Times New Roman"/>
          <w:color w:val="000000"/>
          <w:spacing w:val="1"/>
          <w:sz w:val="24"/>
          <w:szCs w:val="24"/>
          <w:lang w:val="kk-KZ" w:eastAsia="ru-RU"/>
        </w:rPr>
        <w:t>мы</w:t>
      </w:r>
      <w:r w:rsidRPr="00616CA5">
        <w:rPr>
          <w:rFonts w:ascii="Times New Roman" w:eastAsia="Times New Roman" w:hAnsi="Times New Roman" w:cs="Times New Roman"/>
          <w:color w:val="000000"/>
          <w:spacing w:val="1"/>
          <w:sz w:val="24"/>
          <w:szCs w:val="24"/>
          <w:lang w:val="kk-KZ" w:eastAsia="ru-RU"/>
        </w:rPr>
        <w:t xml:space="preserve">ның орынбасары, диагностикалық зертхананың меңгерушісі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О.В.</w:t>
      </w:r>
      <w:r w:rsidRPr="00616CA5">
        <w:rPr>
          <w:rFonts w:ascii="Times New Roman" w:eastAsia="Times New Roman" w:hAnsi="Times New Roman" w:cs="Times New Roman"/>
          <w:color w:val="000000"/>
          <w:spacing w:val="1"/>
          <w:sz w:val="24"/>
          <w:szCs w:val="24"/>
          <w:lang w:val="kk-KZ" w:eastAsia="ru-RU"/>
        </w:rPr>
        <w:t>Корякина .</w:t>
      </w:r>
    </w:p>
    <w:p w14:paraId="3DFC5B0E" w14:textId="77777777" w:rsidR="00CE698A" w:rsidRPr="00616CA5"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Комиссия мүшелері:</w:t>
      </w:r>
    </w:p>
    <w:p w14:paraId="153DED8C" w14:textId="77777777" w:rsidR="00CE698A" w:rsidRPr="00616CA5"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616CA5">
        <w:rPr>
          <w:rFonts w:ascii="Times New Roman" w:eastAsia="Times New Roman" w:hAnsi="Times New Roman" w:cs="Times New Roman"/>
          <w:color w:val="000000"/>
          <w:spacing w:val="1"/>
          <w:sz w:val="24"/>
          <w:szCs w:val="24"/>
          <w:lang w:val="kk-KZ" w:eastAsia="ru-RU"/>
        </w:rPr>
        <w:t>За</w:t>
      </w:r>
      <w:r>
        <w:rPr>
          <w:rFonts w:ascii="Times New Roman" w:eastAsia="Times New Roman" w:hAnsi="Times New Roman" w:cs="Times New Roman"/>
          <w:color w:val="000000"/>
          <w:spacing w:val="1"/>
          <w:sz w:val="24"/>
          <w:szCs w:val="24"/>
          <w:lang w:val="kk-KZ" w:eastAsia="ru-RU"/>
        </w:rPr>
        <w:t>ңкеңесші</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МСМ</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Т.Н.</w:t>
      </w:r>
      <w:r w:rsidRPr="00616CA5">
        <w:rPr>
          <w:rFonts w:ascii="Times New Roman" w:eastAsia="Times New Roman" w:hAnsi="Times New Roman" w:cs="Times New Roman"/>
          <w:color w:val="000000"/>
          <w:spacing w:val="1"/>
          <w:sz w:val="24"/>
          <w:szCs w:val="24"/>
          <w:lang w:val="kk-KZ" w:eastAsia="ru-RU"/>
        </w:rPr>
        <w:t>Гуляева ,</w:t>
      </w:r>
    </w:p>
    <w:p w14:paraId="03CED5F3" w14:textId="77777777" w:rsidR="00CE698A" w:rsidRPr="00616CA5"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 xml:space="preserve">ЕАККжәнеД </w:t>
      </w:r>
      <w:r w:rsidRPr="00616CA5">
        <w:rPr>
          <w:rFonts w:ascii="Times New Roman" w:eastAsia="Times New Roman" w:hAnsi="Times New Roman" w:cs="Times New Roman"/>
          <w:color w:val="000000"/>
          <w:spacing w:val="1"/>
          <w:sz w:val="24"/>
          <w:szCs w:val="24"/>
          <w:lang w:val="kk-KZ" w:eastAsia="ru-RU"/>
        </w:rPr>
        <w:t xml:space="preserve"> бөлімінің </w:t>
      </w:r>
      <w:r>
        <w:rPr>
          <w:rFonts w:ascii="Times New Roman" w:eastAsia="Times New Roman" w:hAnsi="Times New Roman" w:cs="Times New Roman"/>
          <w:color w:val="000000"/>
          <w:spacing w:val="1"/>
          <w:sz w:val="24"/>
          <w:szCs w:val="24"/>
          <w:lang w:val="kk-KZ" w:eastAsia="ru-RU"/>
        </w:rPr>
        <w:t>мкңгерушісі</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Н.</w:t>
      </w:r>
      <w:r w:rsidRPr="00616CA5">
        <w:rPr>
          <w:rFonts w:ascii="Times New Roman" w:eastAsia="Times New Roman" w:hAnsi="Times New Roman" w:cs="Times New Roman"/>
          <w:color w:val="000000"/>
          <w:spacing w:val="1"/>
          <w:sz w:val="24"/>
          <w:szCs w:val="24"/>
          <w:lang w:val="kk-KZ" w:eastAsia="ru-RU"/>
        </w:rPr>
        <w:t>Оралбаева,</w:t>
      </w:r>
    </w:p>
    <w:p w14:paraId="30F286B2" w14:textId="77777777" w:rsidR="00CE698A" w:rsidRPr="00616CA5"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Эпид бөлім меңгерушісі С.К.Кеңиспекова</w:t>
      </w:r>
    </w:p>
    <w:p w14:paraId="63263613" w14:textId="77777777" w:rsidR="00CE698A" w:rsidRPr="00B73147" w:rsidRDefault="00CE698A" w:rsidP="00CE698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616CA5">
        <w:rPr>
          <w:rFonts w:ascii="Times New Roman" w:eastAsia="Times New Roman" w:hAnsi="Times New Roman" w:cs="Times New Roman"/>
          <w:color w:val="000000"/>
          <w:spacing w:val="1"/>
          <w:sz w:val="24"/>
          <w:szCs w:val="24"/>
          <w:lang w:val="kk-KZ" w:eastAsia="ru-RU"/>
        </w:rPr>
        <w:t xml:space="preserve">Комиссия хатшысы, экономист (мемлекеттік сатып алу маманы) </w:t>
      </w:r>
      <w:r>
        <w:rPr>
          <w:rFonts w:ascii="Times New Roman" w:eastAsia="Times New Roman" w:hAnsi="Times New Roman" w:cs="Times New Roman"/>
          <w:color w:val="000000"/>
          <w:spacing w:val="1"/>
          <w:sz w:val="24"/>
          <w:szCs w:val="24"/>
          <w:lang w:val="kk-KZ" w:eastAsia="ru-RU"/>
        </w:rPr>
        <w:t>–</w:t>
      </w:r>
      <w:r w:rsidRPr="00616CA5">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Г.</w:t>
      </w:r>
      <w:r w:rsidRPr="00616CA5">
        <w:rPr>
          <w:rFonts w:ascii="Times New Roman" w:eastAsia="Times New Roman" w:hAnsi="Times New Roman" w:cs="Times New Roman"/>
          <w:color w:val="000000"/>
          <w:spacing w:val="1"/>
          <w:sz w:val="24"/>
          <w:szCs w:val="24"/>
          <w:lang w:val="kk-KZ" w:eastAsia="ru-RU"/>
        </w:rPr>
        <w:t xml:space="preserve">Гордиенко </w:t>
      </w:r>
    </w:p>
    <w:p w14:paraId="4BF567D2" w14:textId="77777777" w:rsidR="00CE698A" w:rsidRPr="007A006D" w:rsidRDefault="00CE698A" w:rsidP="00CE698A">
      <w:pPr>
        <w:shd w:val="clear" w:color="auto" w:fill="FFFFFF"/>
        <w:spacing w:after="0" w:line="240" w:lineRule="auto"/>
        <w:jc w:val="center"/>
        <w:textAlignment w:val="baseline"/>
        <w:rPr>
          <w:rFonts w:ascii="Times New Roman" w:hAnsi="Times New Roman" w:cs="Times New Roman"/>
          <w:b/>
          <w:color w:val="000000"/>
          <w:spacing w:val="1"/>
          <w:sz w:val="20"/>
          <w:szCs w:val="20"/>
        </w:rPr>
      </w:pPr>
    </w:p>
    <w:p w14:paraId="4A1AC76B" w14:textId="400A90CD" w:rsidR="00CE698A" w:rsidRPr="00E1075D" w:rsidRDefault="00CE698A" w:rsidP="00E1075D">
      <w:pPr>
        <w:shd w:val="clear" w:color="auto" w:fill="FFFFFF"/>
        <w:spacing w:after="0" w:line="240" w:lineRule="auto"/>
        <w:textAlignment w:val="baseline"/>
        <w:rPr>
          <w:rFonts w:ascii="Times New Roman" w:eastAsia="Times New Roman" w:hAnsi="Times New Roman" w:cs="Times New Roman"/>
          <w:color w:val="000000"/>
          <w:spacing w:val="1"/>
          <w:sz w:val="20"/>
          <w:szCs w:val="20"/>
          <w:lang w:val="kk-KZ" w:eastAsia="ru-RU"/>
        </w:rPr>
      </w:pPr>
      <w:r w:rsidRPr="007A006D">
        <w:rPr>
          <w:rFonts w:ascii="Times New Roman" w:eastAsia="Times New Roman" w:hAnsi="Times New Roman" w:cs="Times New Roman"/>
          <w:color w:val="000000"/>
          <w:spacing w:val="1"/>
          <w:sz w:val="20"/>
          <w:szCs w:val="20"/>
          <w:lang w:val="kk-KZ" w:eastAsia="ru-RU"/>
        </w:rPr>
        <w:t>2023 жылға арналған тегін медициналық көмектің кепілдік берілген көлемі шеңберінде дәрілік заттарды, медициналық мақсаттағы бұйымдарды сатып алуға өтінімдерді қарады</w:t>
      </w:r>
    </w:p>
    <w:p w14:paraId="76254993" w14:textId="75B56E6C" w:rsidR="001B41DF" w:rsidRPr="00FD6F5C" w:rsidRDefault="00CE698A" w:rsidP="00E1075D">
      <w:pPr>
        <w:pStyle w:val="a3"/>
        <w:jc w:val="both"/>
        <w:rPr>
          <w:bCs/>
          <w:color w:val="000000"/>
          <w:spacing w:val="1"/>
          <w:sz w:val="20"/>
          <w:szCs w:val="20"/>
          <w:lang w:val="kk-KZ"/>
        </w:rPr>
      </w:pPr>
      <w:r w:rsidRPr="00CE698A">
        <w:rPr>
          <w:bCs/>
          <w:color w:val="000000"/>
          <w:spacing w:val="1"/>
          <w:sz w:val="20"/>
          <w:szCs w:val="20"/>
          <w:lang w:val="kk-KZ"/>
        </w:rPr>
        <w:t>2. Сатып алуға бөлінген сома (соманы көрсету) теңгемен әрбір лот бойынша бөлек:</w:t>
      </w:r>
    </w:p>
    <w:tbl>
      <w:tblPr>
        <w:tblStyle w:val="a5"/>
        <w:tblW w:w="9457" w:type="dxa"/>
        <w:tblInd w:w="-113" w:type="dxa"/>
        <w:tblLayout w:type="fixed"/>
        <w:tblLook w:val="04A0" w:firstRow="1" w:lastRow="0" w:firstColumn="1" w:lastColumn="0" w:noHBand="0" w:noVBand="1"/>
      </w:tblPr>
      <w:tblGrid>
        <w:gridCol w:w="505"/>
        <w:gridCol w:w="2268"/>
        <w:gridCol w:w="1304"/>
        <w:gridCol w:w="738"/>
        <w:gridCol w:w="680"/>
        <w:gridCol w:w="1843"/>
        <w:gridCol w:w="2119"/>
      </w:tblGrid>
      <w:tr w:rsidR="00CE698A" w:rsidRPr="008A4FAF" w14:paraId="612AD4A7" w14:textId="77777777" w:rsidTr="00892D69">
        <w:trPr>
          <w:trHeight w:val="1322"/>
        </w:trPr>
        <w:tc>
          <w:tcPr>
            <w:tcW w:w="505" w:type="dxa"/>
            <w:tcBorders>
              <w:top w:val="single" w:sz="4" w:space="0" w:color="auto"/>
              <w:left w:val="single" w:sz="4" w:space="0" w:color="auto"/>
              <w:bottom w:val="single" w:sz="4" w:space="0" w:color="auto"/>
              <w:right w:val="single" w:sz="4" w:space="0" w:color="auto"/>
            </w:tcBorders>
            <w:vAlign w:val="center"/>
            <w:hideMark/>
          </w:tcPr>
          <w:p w14:paraId="0F8476F4" w14:textId="77777777" w:rsidR="00CE698A" w:rsidRPr="008A4FAF" w:rsidRDefault="00CE698A" w:rsidP="00CE698A">
            <w:pPr>
              <w:spacing w:line="240" w:lineRule="auto"/>
              <w:jc w:val="center"/>
              <w:textAlignment w:val="baseline"/>
              <w:rPr>
                <w:rFonts w:ascii="Times New Roman" w:eastAsia="Times New Roman" w:hAnsi="Times New Roman" w:cs="Times New Roman"/>
                <w:b/>
                <w:color w:val="000000"/>
                <w:spacing w:val="1"/>
                <w:sz w:val="20"/>
                <w:szCs w:val="20"/>
                <w:lang w:eastAsia="ru-RU"/>
              </w:rPr>
            </w:pPr>
            <w:r w:rsidRPr="008A4FAF">
              <w:rPr>
                <w:rFonts w:ascii="Times New Roman" w:eastAsia="Times New Roman" w:hAnsi="Times New Roman" w:cs="Times New Roman"/>
                <w:b/>
                <w:color w:val="000000"/>
                <w:spacing w:val="1"/>
                <w:sz w:val="20"/>
                <w:szCs w:val="20"/>
                <w:lang w:eastAsia="ru-RU"/>
              </w:rPr>
              <w:t>№ лота</w:t>
            </w:r>
          </w:p>
        </w:tc>
        <w:tc>
          <w:tcPr>
            <w:tcW w:w="2268" w:type="dxa"/>
            <w:vAlign w:val="center"/>
            <w:hideMark/>
          </w:tcPr>
          <w:p w14:paraId="67D42D81" w14:textId="308A81EF" w:rsidR="00CE698A" w:rsidRPr="008A4FAF" w:rsidRDefault="00CE698A" w:rsidP="00CE698A">
            <w:pPr>
              <w:spacing w:line="240" w:lineRule="auto"/>
              <w:jc w:val="center"/>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lang w:val="kk-KZ" w:eastAsia="ru-RU"/>
              </w:rPr>
              <w:t>Лот атауы</w:t>
            </w:r>
          </w:p>
        </w:tc>
        <w:tc>
          <w:tcPr>
            <w:tcW w:w="1304" w:type="dxa"/>
            <w:vAlign w:val="center"/>
            <w:hideMark/>
          </w:tcPr>
          <w:p w14:paraId="51E296E9" w14:textId="5131E042" w:rsidR="00CE698A" w:rsidRPr="008B5A2C" w:rsidRDefault="00CE698A" w:rsidP="00CE698A">
            <w:pPr>
              <w:spacing w:line="240" w:lineRule="auto"/>
              <w:jc w:val="center"/>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lang w:val="kk-KZ" w:eastAsia="ru-RU"/>
              </w:rPr>
              <w:t>Сатып алуға бөлінген сома</w:t>
            </w:r>
            <w:r w:rsidRPr="00B73147">
              <w:rPr>
                <w:rFonts w:ascii="Times New Roman" w:eastAsia="Times New Roman" w:hAnsi="Times New Roman" w:cs="Times New Roman"/>
                <w:b/>
                <w:color w:val="000000"/>
                <w:spacing w:val="1"/>
                <w:lang w:val="kk-KZ" w:eastAsia="ru-RU"/>
              </w:rPr>
              <w:t xml:space="preserve"> </w:t>
            </w:r>
            <w:r w:rsidRPr="00B73147">
              <w:rPr>
                <w:rFonts w:ascii="Times New Roman" w:eastAsia="Times New Roman" w:hAnsi="Times New Roman" w:cs="Times New Roman"/>
                <w:color w:val="000000"/>
                <w:spacing w:val="1"/>
                <w:lang w:val="kk-KZ" w:eastAsia="ru-RU"/>
              </w:rPr>
              <w:t>(те</w:t>
            </w:r>
            <w:r>
              <w:rPr>
                <w:rFonts w:ascii="Times New Roman" w:eastAsia="Times New Roman" w:hAnsi="Times New Roman" w:cs="Times New Roman"/>
                <w:color w:val="000000"/>
                <w:spacing w:val="1"/>
                <w:lang w:val="kk-KZ" w:eastAsia="ru-RU"/>
              </w:rPr>
              <w:t>ң</w:t>
            </w:r>
            <w:r w:rsidRPr="00B73147">
              <w:rPr>
                <w:rFonts w:ascii="Times New Roman" w:eastAsia="Times New Roman" w:hAnsi="Times New Roman" w:cs="Times New Roman"/>
                <w:color w:val="000000"/>
                <w:spacing w:val="1"/>
                <w:lang w:val="kk-KZ" w:eastAsia="ru-RU"/>
              </w:rPr>
              <w:t>ге)</w:t>
            </w:r>
          </w:p>
        </w:tc>
        <w:tc>
          <w:tcPr>
            <w:tcW w:w="738" w:type="dxa"/>
            <w:hideMark/>
          </w:tcPr>
          <w:p w14:paraId="7CC45BCE" w14:textId="05E5E284" w:rsidR="00CE698A" w:rsidRPr="008A4FAF" w:rsidRDefault="00CE698A" w:rsidP="00CE698A">
            <w:pPr>
              <w:spacing w:line="240" w:lineRule="auto"/>
              <w:jc w:val="center"/>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lang w:val="kk-KZ" w:eastAsia="ru-RU"/>
              </w:rPr>
              <w:t>Өлшем бірліггі</w:t>
            </w:r>
          </w:p>
        </w:tc>
        <w:tc>
          <w:tcPr>
            <w:tcW w:w="680" w:type="dxa"/>
            <w:hideMark/>
          </w:tcPr>
          <w:p w14:paraId="1402F502" w14:textId="3D4593FF" w:rsidR="00CE698A" w:rsidRPr="008A4FAF" w:rsidRDefault="00CE698A" w:rsidP="00CE698A">
            <w:pPr>
              <w:spacing w:line="240" w:lineRule="auto"/>
              <w:jc w:val="center"/>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lang w:val="kk-KZ" w:eastAsia="ru-RU"/>
              </w:rPr>
              <w:t>көлем</w:t>
            </w:r>
          </w:p>
        </w:tc>
        <w:tc>
          <w:tcPr>
            <w:tcW w:w="1843" w:type="dxa"/>
            <w:hideMark/>
          </w:tcPr>
          <w:p w14:paraId="507E1B47" w14:textId="35396BC1" w:rsidR="00CE698A" w:rsidRPr="008A4FAF" w:rsidRDefault="00CE698A" w:rsidP="00CE698A">
            <w:pPr>
              <w:spacing w:line="240" w:lineRule="auto"/>
              <w:jc w:val="center"/>
              <w:textAlignment w:val="baseline"/>
              <w:rPr>
                <w:rFonts w:ascii="Times New Roman" w:eastAsia="Times New Roman" w:hAnsi="Times New Roman" w:cs="Times New Roman"/>
                <w:b/>
                <w:iCs/>
                <w:color w:val="000000"/>
                <w:spacing w:val="1"/>
                <w:sz w:val="20"/>
                <w:szCs w:val="20"/>
                <w:lang w:eastAsia="ru-RU"/>
              </w:rPr>
            </w:pPr>
            <w:r>
              <w:rPr>
                <w:rFonts w:ascii="Times New Roman" w:eastAsia="Times New Roman" w:hAnsi="Times New Roman" w:cs="Times New Roman"/>
                <w:b/>
                <w:i/>
                <w:color w:val="000000"/>
                <w:spacing w:val="1"/>
                <w:lang w:val="kk-KZ" w:eastAsia="ru-RU"/>
              </w:rPr>
              <w:t xml:space="preserve">Жеткізу орны </w:t>
            </w:r>
          </w:p>
        </w:tc>
        <w:tc>
          <w:tcPr>
            <w:tcW w:w="2119" w:type="dxa"/>
            <w:hideMark/>
          </w:tcPr>
          <w:p w14:paraId="2F14BD4C" w14:textId="77777777" w:rsidR="00CE698A" w:rsidRPr="00B73147" w:rsidRDefault="00CE698A" w:rsidP="00CE698A">
            <w:pPr>
              <w:jc w:val="center"/>
              <w:textAlignment w:val="baseline"/>
              <w:rPr>
                <w:rFonts w:ascii="Times New Roman" w:eastAsia="Times New Roman" w:hAnsi="Times New Roman" w:cs="Times New Roman"/>
                <w:b/>
                <w:color w:val="000000"/>
                <w:spacing w:val="1"/>
                <w:lang w:eastAsia="ru-RU"/>
              </w:rPr>
            </w:pPr>
            <w:r w:rsidRPr="00B73147">
              <w:rPr>
                <w:rFonts w:ascii="Times New Roman" w:eastAsia="Times New Roman" w:hAnsi="Times New Roman" w:cs="Times New Roman"/>
                <w:b/>
                <w:color w:val="000000"/>
                <w:spacing w:val="1"/>
                <w:lang w:val="kk-KZ" w:eastAsia="ru-RU"/>
              </w:rPr>
              <w:t>Жеткізу шарттары</w:t>
            </w:r>
          </w:p>
          <w:p w14:paraId="10E94C8F" w14:textId="76E7A0E7" w:rsidR="00CE698A" w:rsidRPr="008A4FAF" w:rsidRDefault="00CE698A" w:rsidP="00CE698A">
            <w:pPr>
              <w:spacing w:line="240" w:lineRule="auto"/>
              <w:jc w:val="center"/>
              <w:textAlignment w:val="baseline"/>
              <w:rPr>
                <w:rFonts w:ascii="Times New Roman" w:eastAsia="Times New Roman" w:hAnsi="Times New Roman" w:cs="Times New Roman"/>
                <w:b/>
                <w:color w:val="000000"/>
                <w:spacing w:val="1"/>
                <w:sz w:val="20"/>
                <w:szCs w:val="20"/>
                <w:lang w:eastAsia="ru-RU"/>
              </w:rPr>
            </w:pPr>
          </w:p>
        </w:tc>
      </w:tr>
      <w:tr w:rsidR="004D5028" w:rsidRPr="008A4FAF" w14:paraId="670E2646" w14:textId="77777777" w:rsidTr="00892D69">
        <w:trPr>
          <w:trHeight w:val="2454"/>
        </w:trPr>
        <w:tc>
          <w:tcPr>
            <w:tcW w:w="505" w:type="dxa"/>
            <w:tcBorders>
              <w:top w:val="single" w:sz="4" w:space="0" w:color="auto"/>
              <w:left w:val="single" w:sz="4" w:space="0" w:color="auto"/>
              <w:bottom w:val="single" w:sz="4" w:space="0" w:color="auto"/>
              <w:right w:val="single" w:sz="4" w:space="0" w:color="auto"/>
            </w:tcBorders>
            <w:hideMark/>
          </w:tcPr>
          <w:p w14:paraId="432CE82E" w14:textId="77777777" w:rsidR="004D5028" w:rsidRPr="008A4FAF" w:rsidRDefault="004D5028" w:rsidP="004D5028">
            <w:pPr>
              <w:spacing w:line="240" w:lineRule="auto"/>
              <w:jc w:val="center"/>
              <w:textAlignment w:val="baseline"/>
              <w:rPr>
                <w:rFonts w:ascii="Times New Roman" w:eastAsia="Times New Roman" w:hAnsi="Times New Roman" w:cs="Times New Roman"/>
                <w:color w:val="000000"/>
                <w:spacing w:val="1"/>
                <w:sz w:val="20"/>
                <w:szCs w:val="20"/>
                <w:lang w:eastAsia="ru-RU"/>
              </w:rPr>
            </w:pPr>
            <w:bookmarkStart w:id="0" w:name="_Hlk132113837"/>
            <w:r w:rsidRPr="008A4FAF">
              <w:rPr>
                <w:rFonts w:ascii="Times New Roman" w:eastAsia="Times New Roman" w:hAnsi="Times New Roman" w:cs="Times New Roman"/>
                <w:color w:val="000000"/>
                <w:spacing w:val="1"/>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tcPr>
          <w:p w14:paraId="5B403596" w14:textId="05D4E4F5" w:rsidR="004D5028" w:rsidRPr="00806859" w:rsidRDefault="004D5028" w:rsidP="004D5028">
            <w:pPr>
              <w:jc w:val="both"/>
              <w:rPr>
                <w:rFonts w:ascii="Times New Roman" w:eastAsia="Times New Roman" w:hAnsi="Times New Roman" w:cs="Times New Roman"/>
                <w:color w:val="000000"/>
                <w:spacing w:val="1"/>
                <w:sz w:val="20"/>
                <w:szCs w:val="20"/>
                <w:lang w:eastAsia="ru-RU"/>
              </w:rPr>
            </w:pPr>
            <w:r w:rsidRPr="00E3701F">
              <w:rPr>
                <w:rFonts w:ascii="Times New Roman" w:hAnsi="Times New Roman" w:cs="Times New Roman"/>
              </w:rPr>
              <w:t xml:space="preserve"> </w:t>
            </w:r>
            <w:r w:rsidRPr="004D5028">
              <w:rPr>
                <w:rFonts w:ascii="Times New Roman" w:hAnsi="Times New Roman" w:cs="Times New Roman"/>
              </w:rPr>
              <w:t>Адамның қан сарысуында, плазмасында және толық қанында АИВ1 p24 антигені мен АИВ-1, АИВ-2 және АИВ-1 О тобына антиденелерді бір мезгілде анықтауға арналған жедел тест</w:t>
            </w:r>
          </w:p>
        </w:tc>
        <w:tc>
          <w:tcPr>
            <w:tcW w:w="1304" w:type="dxa"/>
            <w:tcBorders>
              <w:top w:val="single" w:sz="4" w:space="0" w:color="auto"/>
              <w:left w:val="single" w:sz="4" w:space="0" w:color="auto"/>
              <w:bottom w:val="single" w:sz="4" w:space="0" w:color="auto"/>
              <w:right w:val="single" w:sz="4" w:space="0" w:color="auto"/>
            </w:tcBorders>
            <w:shd w:val="clear" w:color="000000" w:fill="FFFFFF"/>
            <w:hideMark/>
          </w:tcPr>
          <w:p w14:paraId="49549C13" w14:textId="29C8E8CD" w:rsidR="004D5028" w:rsidRPr="008B5A2C" w:rsidRDefault="004D5028" w:rsidP="004D5028">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E3701F">
              <w:rPr>
                <w:rFonts w:ascii="Times New Roman" w:hAnsi="Times New Roman" w:cs="Times New Roman"/>
              </w:rPr>
              <w:t xml:space="preserve">825 000 </w:t>
            </w:r>
          </w:p>
        </w:tc>
        <w:tc>
          <w:tcPr>
            <w:tcW w:w="738" w:type="dxa"/>
            <w:tcBorders>
              <w:top w:val="single" w:sz="4" w:space="0" w:color="auto"/>
              <w:left w:val="single" w:sz="4" w:space="0" w:color="auto"/>
              <w:bottom w:val="single" w:sz="4" w:space="0" w:color="auto"/>
              <w:right w:val="single" w:sz="4" w:space="0" w:color="auto"/>
            </w:tcBorders>
            <w:hideMark/>
          </w:tcPr>
          <w:p w14:paraId="2888844D" w14:textId="2742EA3C" w:rsidR="004D5028" w:rsidRPr="004D5028" w:rsidRDefault="004D5028" w:rsidP="004D5028">
            <w:pPr>
              <w:spacing w:after="0" w:line="240" w:lineRule="auto"/>
              <w:jc w:val="center"/>
              <w:rPr>
                <w:rFonts w:ascii="Times New Roman" w:hAnsi="Times New Roman" w:cs="Times New Roman"/>
                <w:lang w:val="kk-KZ"/>
              </w:rPr>
            </w:pPr>
            <w:r>
              <w:rPr>
                <w:rFonts w:ascii="Times New Roman" w:hAnsi="Times New Roman" w:cs="Times New Roman"/>
                <w:lang w:val="kk-KZ"/>
              </w:rPr>
              <w:t>дан</w:t>
            </w:r>
            <w:r w:rsidR="00892D69">
              <w:rPr>
                <w:rFonts w:ascii="Times New Roman" w:hAnsi="Times New Roman" w:cs="Times New Roman"/>
                <w:lang w:val="kk-KZ"/>
              </w:rPr>
              <w:t>а</w:t>
            </w:r>
          </w:p>
          <w:p w14:paraId="4DF463E9" w14:textId="184845C2" w:rsidR="004D5028" w:rsidRPr="000B22D4" w:rsidRDefault="004D5028" w:rsidP="004D5028">
            <w:pPr>
              <w:spacing w:line="240" w:lineRule="auto"/>
              <w:textAlignment w:val="baseline"/>
              <w:rPr>
                <w:rFonts w:ascii="Times New Roman" w:hAnsi="Times New Roman" w:cs="Times New Roman"/>
                <w:sz w:val="20"/>
                <w:szCs w:val="20"/>
                <w:lang w:val="kk-KZ"/>
              </w:rPr>
            </w:pPr>
            <w:r w:rsidRPr="00E3701F">
              <w:rPr>
                <w:rFonts w:ascii="Times New Roman" w:eastAsia="Times New Roman" w:hAnsi="Times New Roman" w:cs="Times New Roman"/>
              </w:rPr>
              <w:t xml:space="preserve"> </w:t>
            </w:r>
          </w:p>
        </w:tc>
        <w:tc>
          <w:tcPr>
            <w:tcW w:w="680" w:type="dxa"/>
            <w:tcBorders>
              <w:top w:val="single" w:sz="4" w:space="0" w:color="auto"/>
              <w:left w:val="single" w:sz="4" w:space="0" w:color="auto"/>
              <w:bottom w:val="single" w:sz="4" w:space="0" w:color="auto"/>
              <w:right w:val="single" w:sz="4" w:space="0" w:color="auto"/>
            </w:tcBorders>
            <w:hideMark/>
          </w:tcPr>
          <w:p w14:paraId="27A8D767" w14:textId="77777777" w:rsidR="004D5028" w:rsidRPr="00E3701F" w:rsidRDefault="004D5028" w:rsidP="004D5028">
            <w:pPr>
              <w:spacing w:line="240" w:lineRule="auto"/>
              <w:jc w:val="center"/>
              <w:rPr>
                <w:rFonts w:ascii="Times New Roman" w:eastAsia="Times New Roman" w:hAnsi="Times New Roman" w:cs="Times New Roman"/>
              </w:rPr>
            </w:pPr>
            <w:r w:rsidRPr="00E3701F">
              <w:rPr>
                <w:rFonts w:ascii="Times New Roman" w:eastAsia="Times New Roman" w:hAnsi="Times New Roman" w:cs="Times New Roman"/>
              </w:rPr>
              <w:t xml:space="preserve"> </w:t>
            </w:r>
          </w:p>
          <w:p w14:paraId="135C5F8A" w14:textId="77777777" w:rsidR="004D5028" w:rsidRPr="00E3701F" w:rsidRDefault="004D5028" w:rsidP="004D5028">
            <w:pPr>
              <w:spacing w:after="0" w:line="240" w:lineRule="auto"/>
              <w:jc w:val="center"/>
              <w:rPr>
                <w:rFonts w:ascii="Times New Roman" w:hAnsi="Times New Roman" w:cs="Times New Roman"/>
              </w:rPr>
            </w:pPr>
            <w:r w:rsidRPr="00E3701F">
              <w:rPr>
                <w:rFonts w:ascii="Times New Roman" w:hAnsi="Times New Roman" w:cs="Times New Roman"/>
              </w:rPr>
              <w:t>500</w:t>
            </w:r>
          </w:p>
          <w:p w14:paraId="33A9C7C6" w14:textId="59C9F1CB" w:rsidR="004D5028" w:rsidRPr="008A4FAF" w:rsidRDefault="004D5028" w:rsidP="004D5028">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E3701F">
              <w:rPr>
                <w:rFonts w:ascii="Times New Roman" w:eastAsia="Times New Roman" w:hAnsi="Times New Roman" w:cs="Times New Roman"/>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9245EB1" w14:textId="03D426F8" w:rsidR="004D5028" w:rsidRPr="004D5028" w:rsidRDefault="004D5028" w:rsidP="004D5028">
            <w:pPr>
              <w:shd w:val="clear" w:color="auto" w:fill="FFFFFF"/>
              <w:spacing w:line="240" w:lineRule="auto"/>
              <w:textAlignment w:val="baseline"/>
              <w:rPr>
                <w:rFonts w:ascii="Times New Roman" w:eastAsia="Times New Roman" w:hAnsi="Times New Roman" w:cs="Times New Roman"/>
                <w:color w:val="000000"/>
                <w:spacing w:val="1"/>
                <w:sz w:val="20"/>
                <w:szCs w:val="20"/>
                <w:lang w:eastAsia="ru-RU"/>
              </w:rPr>
            </w:pPr>
            <w:r w:rsidRPr="004D5028">
              <w:rPr>
                <w:rFonts w:ascii="Times New Roman" w:eastAsia="Times New Roman" w:hAnsi="Times New Roman" w:cs="Times New Roman"/>
                <w:color w:val="000000"/>
                <w:spacing w:val="1"/>
                <w:sz w:val="20"/>
                <w:szCs w:val="20"/>
                <w:lang w:eastAsia="ru-RU"/>
              </w:rPr>
              <w:t>ШҚО ДСБ  «ШҚО ЖИТС -тің алдын алу және  күрес жөніндегі орталығы» ШЖҚ КМК Өскемен қ. Буров к, 21/1,</w:t>
            </w:r>
          </w:p>
          <w:p w14:paraId="1361C083" w14:textId="23515FC7" w:rsidR="004D5028" w:rsidRPr="008A4FAF" w:rsidRDefault="004D5028" w:rsidP="004D5028">
            <w:pPr>
              <w:shd w:val="clear" w:color="auto" w:fill="FFFFFF"/>
              <w:spacing w:line="240" w:lineRule="auto"/>
              <w:textAlignment w:val="baseline"/>
              <w:rPr>
                <w:rFonts w:ascii="Times New Roman" w:eastAsia="Times New Roman" w:hAnsi="Times New Roman" w:cs="Times New Roman"/>
                <w:color w:val="000000"/>
                <w:spacing w:val="1"/>
                <w:sz w:val="20"/>
                <w:szCs w:val="20"/>
                <w:lang w:eastAsia="ru-RU"/>
              </w:rPr>
            </w:pPr>
          </w:p>
        </w:tc>
        <w:tc>
          <w:tcPr>
            <w:tcW w:w="2119" w:type="dxa"/>
            <w:tcBorders>
              <w:top w:val="single" w:sz="4" w:space="0" w:color="auto"/>
              <w:left w:val="single" w:sz="4" w:space="0" w:color="auto"/>
              <w:bottom w:val="single" w:sz="4" w:space="0" w:color="auto"/>
              <w:right w:val="single" w:sz="4" w:space="0" w:color="auto"/>
            </w:tcBorders>
            <w:hideMark/>
          </w:tcPr>
          <w:p w14:paraId="2823234E" w14:textId="3F1C5D42" w:rsidR="004D5028" w:rsidRPr="008A4FAF" w:rsidRDefault="004D5028" w:rsidP="004D5028">
            <w:pPr>
              <w:jc w:val="both"/>
              <w:rPr>
                <w:rFonts w:ascii="Times New Roman" w:eastAsia="Times New Roman" w:hAnsi="Times New Roman" w:cs="Times New Roman"/>
                <w:color w:val="000000"/>
                <w:spacing w:val="1"/>
                <w:sz w:val="20"/>
                <w:szCs w:val="20"/>
                <w:lang w:eastAsia="ru-RU"/>
              </w:rPr>
            </w:pPr>
            <w:r w:rsidRPr="004D5028">
              <w:rPr>
                <w:rFonts w:ascii="Times New Roman" w:hAnsi="Times New Roman" w:cs="Times New Roman"/>
                <w:sz w:val="20"/>
                <w:szCs w:val="20"/>
              </w:rPr>
              <w:t>Алдын ала сұрау бойынша 30 күнтізбелік күн ішінде. Өскемен қ., көш. Бурова, 21/1, диагностикалық зертхана</w:t>
            </w:r>
          </w:p>
        </w:tc>
      </w:tr>
      <w:tr w:rsidR="004D5028" w:rsidRPr="008A4FAF" w14:paraId="3664381F" w14:textId="77777777" w:rsidTr="00892D69">
        <w:trPr>
          <w:trHeight w:val="1461"/>
        </w:trPr>
        <w:tc>
          <w:tcPr>
            <w:tcW w:w="505" w:type="dxa"/>
            <w:tcBorders>
              <w:top w:val="single" w:sz="4" w:space="0" w:color="auto"/>
              <w:left w:val="single" w:sz="4" w:space="0" w:color="auto"/>
              <w:bottom w:val="single" w:sz="4" w:space="0" w:color="auto"/>
              <w:right w:val="single" w:sz="4" w:space="0" w:color="auto"/>
            </w:tcBorders>
            <w:hideMark/>
          </w:tcPr>
          <w:p w14:paraId="24DF3B73" w14:textId="77777777" w:rsidR="004D5028" w:rsidRPr="008A4FAF" w:rsidRDefault="004D5028" w:rsidP="004D5028">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8A4FAF">
              <w:rPr>
                <w:rFonts w:ascii="Times New Roman" w:eastAsia="Times New Roman" w:hAnsi="Times New Roman" w:cs="Times New Roman"/>
                <w:color w:val="000000"/>
                <w:spacing w:val="1"/>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14:paraId="22F87376" w14:textId="334DEF95" w:rsidR="004D5028" w:rsidRPr="00806859" w:rsidRDefault="004D5028" w:rsidP="004D5028">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E3701F">
              <w:rPr>
                <w:rFonts w:ascii="Times New Roman" w:hAnsi="Times New Roman" w:cs="Times New Roman"/>
              </w:rPr>
              <w:t>Лубрикант</w:t>
            </w:r>
          </w:p>
        </w:tc>
        <w:tc>
          <w:tcPr>
            <w:tcW w:w="1304" w:type="dxa"/>
            <w:tcBorders>
              <w:top w:val="single" w:sz="4" w:space="0" w:color="auto"/>
              <w:left w:val="single" w:sz="4" w:space="0" w:color="auto"/>
              <w:bottom w:val="single" w:sz="4" w:space="0" w:color="auto"/>
              <w:right w:val="single" w:sz="4" w:space="0" w:color="auto"/>
            </w:tcBorders>
            <w:shd w:val="clear" w:color="000000" w:fill="FFFFFF"/>
          </w:tcPr>
          <w:p w14:paraId="307230B0" w14:textId="4FED041D" w:rsidR="004D5028" w:rsidRPr="008B5A2C" w:rsidRDefault="004D5028" w:rsidP="004D5028">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E3701F">
              <w:rPr>
                <w:rFonts w:ascii="Times New Roman" w:hAnsi="Times New Roman" w:cs="Times New Roman"/>
              </w:rPr>
              <w:t>15 743 000</w:t>
            </w:r>
          </w:p>
        </w:tc>
        <w:tc>
          <w:tcPr>
            <w:tcW w:w="738" w:type="dxa"/>
            <w:tcBorders>
              <w:top w:val="single" w:sz="4" w:space="0" w:color="auto"/>
              <w:left w:val="single" w:sz="4" w:space="0" w:color="auto"/>
              <w:bottom w:val="single" w:sz="4" w:space="0" w:color="auto"/>
              <w:right w:val="single" w:sz="4" w:space="0" w:color="auto"/>
            </w:tcBorders>
          </w:tcPr>
          <w:p w14:paraId="27C299F8" w14:textId="639F9B5B" w:rsidR="004D5028" w:rsidRPr="004D5028" w:rsidRDefault="004D5028" w:rsidP="004D5028">
            <w:pPr>
              <w:spacing w:line="240" w:lineRule="auto"/>
              <w:jc w:val="center"/>
              <w:textAlignment w:val="baseline"/>
              <w:rPr>
                <w:rFonts w:ascii="Times New Roman" w:hAnsi="Times New Roman" w:cs="Times New Roman"/>
                <w:sz w:val="20"/>
                <w:szCs w:val="20"/>
                <w:lang w:val="kk-KZ"/>
              </w:rPr>
            </w:pPr>
            <w:r>
              <w:rPr>
                <w:rFonts w:ascii="Times New Roman" w:hAnsi="Times New Roman" w:cs="Times New Roman"/>
                <w:sz w:val="20"/>
                <w:szCs w:val="20"/>
                <w:lang w:val="kk-KZ"/>
              </w:rPr>
              <w:t>дана</w:t>
            </w:r>
          </w:p>
        </w:tc>
        <w:tc>
          <w:tcPr>
            <w:tcW w:w="680" w:type="dxa"/>
            <w:tcBorders>
              <w:top w:val="single" w:sz="4" w:space="0" w:color="auto"/>
              <w:left w:val="single" w:sz="4" w:space="0" w:color="auto"/>
              <w:bottom w:val="single" w:sz="4" w:space="0" w:color="auto"/>
              <w:right w:val="single" w:sz="4" w:space="0" w:color="auto"/>
            </w:tcBorders>
          </w:tcPr>
          <w:p w14:paraId="6F998440" w14:textId="768FCCB9" w:rsidR="004D5028" w:rsidRPr="008A4FAF" w:rsidRDefault="004D5028" w:rsidP="004D5028">
            <w:pPr>
              <w:spacing w:line="240" w:lineRule="auto"/>
              <w:jc w:val="center"/>
              <w:textAlignment w:val="baseline"/>
              <w:rPr>
                <w:rFonts w:ascii="Times New Roman" w:eastAsia="Times New Roman" w:hAnsi="Times New Roman" w:cs="Times New Roman"/>
                <w:color w:val="000000"/>
                <w:spacing w:val="1"/>
                <w:sz w:val="20"/>
                <w:szCs w:val="20"/>
                <w:lang w:eastAsia="ru-RU"/>
              </w:rPr>
            </w:pPr>
            <w:r w:rsidRPr="00E3701F">
              <w:rPr>
                <w:rFonts w:ascii="Times New Roman" w:eastAsia="Times New Roman" w:hAnsi="Times New Roman" w:cs="Times New Roman"/>
              </w:rPr>
              <w:t>700</w:t>
            </w:r>
            <w:r w:rsidR="00F41CCD">
              <w:rPr>
                <w:rFonts w:ascii="Times New Roman" w:eastAsia="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14:paraId="2166EA0D" w14:textId="77777777" w:rsidR="00892D69" w:rsidRPr="00892D69" w:rsidRDefault="00892D69" w:rsidP="00892D69">
            <w:pPr>
              <w:rPr>
                <w:rFonts w:ascii="Times New Roman" w:eastAsia="Times New Roman" w:hAnsi="Times New Roman" w:cs="Times New Roman"/>
                <w:color w:val="000000"/>
                <w:spacing w:val="1"/>
                <w:sz w:val="20"/>
                <w:szCs w:val="20"/>
                <w:lang w:eastAsia="ru-RU"/>
              </w:rPr>
            </w:pPr>
            <w:r w:rsidRPr="00892D69">
              <w:rPr>
                <w:rFonts w:ascii="Times New Roman" w:eastAsia="Times New Roman" w:hAnsi="Times New Roman" w:cs="Times New Roman"/>
                <w:color w:val="000000"/>
                <w:spacing w:val="1"/>
                <w:sz w:val="20"/>
                <w:szCs w:val="20"/>
                <w:lang w:eastAsia="ru-RU"/>
              </w:rPr>
              <w:t xml:space="preserve">ШҚО </w:t>
            </w:r>
            <w:proofErr w:type="gramStart"/>
            <w:r w:rsidRPr="00892D69">
              <w:rPr>
                <w:rFonts w:ascii="Times New Roman" w:eastAsia="Times New Roman" w:hAnsi="Times New Roman" w:cs="Times New Roman"/>
                <w:color w:val="000000"/>
                <w:spacing w:val="1"/>
                <w:sz w:val="20"/>
                <w:szCs w:val="20"/>
                <w:lang w:eastAsia="ru-RU"/>
              </w:rPr>
              <w:t>ДСБ  «</w:t>
            </w:r>
            <w:proofErr w:type="gramEnd"/>
            <w:r w:rsidRPr="00892D69">
              <w:rPr>
                <w:rFonts w:ascii="Times New Roman" w:eastAsia="Times New Roman" w:hAnsi="Times New Roman" w:cs="Times New Roman"/>
                <w:color w:val="000000"/>
                <w:spacing w:val="1"/>
                <w:sz w:val="20"/>
                <w:szCs w:val="20"/>
                <w:lang w:eastAsia="ru-RU"/>
              </w:rPr>
              <w:t>ШҚО ЖИТС -тің алдын алу және  күрес жөніндегі орталығы» ШЖҚ КМК Өскемен қ. Буров к, 21/1,</w:t>
            </w:r>
          </w:p>
          <w:p w14:paraId="6F737E30" w14:textId="45589976" w:rsidR="004D5028" w:rsidRPr="008A4FAF" w:rsidRDefault="004D5028" w:rsidP="004D5028">
            <w:pPr>
              <w:shd w:val="clear" w:color="auto" w:fill="FFFFFF"/>
              <w:spacing w:line="240" w:lineRule="auto"/>
              <w:textAlignment w:val="baseline"/>
              <w:rPr>
                <w:rFonts w:ascii="Times New Roman" w:eastAsia="Times New Roman" w:hAnsi="Times New Roman" w:cs="Times New Roman"/>
                <w:color w:val="000000"/>
                <w:spacing w:val="1"/>
                <w:sz w:val="20"/>
                <w:szCs w:val="20"/>
                <w:lang w:eastAsia="ru-RU"/>
              </w:rPr>
            </w:pPr>
          </w:p>
        </w:tc>
        <w:tc>
          <w:tcPr>
            <w:tcW w:w="2119" w:type="dxa"/>
            <w:tcBorders>
              <w:top w:val="single" w:sz="4" w:space="0" w:color="auto"/>
              <w:left w:val="single" w:sz="4" w:space="0" w:color="auto"/>
              <w:bottom w:val="single" w:sz="4" w:space="0" w:color="auto"/>
              <w:right w:val="single" w:sz="4" w:space="0" w:color="auto"/>
            </w:tcBorders>
          </w:tcPr>
          <w:p w14:paraId="3CBCE9DB" w14:textId="140637C7" w:rsidR="004D5028" w:rsidRPr="008A4FAF" w:rsidRDefault="004D5028" w:rsidP="004D5028">
            <w:pPr>
              <w:jc w:val="both"/>
              <w:rPr>
                <w:rFonts w:ascii="Times New Roman" w:eastAsia="Times New Roman" w:hAnsi="Times New Roman" w:cs="Times New Roman"/>
                <w:color w:val="000000"/>
                <w:spacing w:val="1"/>
                <w:sz w:val="20"/>
                <w:szCs w:val="20"/>
                <w:lang w:eastAsia="ru-RU"/>
              </w:rPr>
            </w:pPr>
            <w:r w:rsidRPr="004D5028">
              <w:rPr>
                <w:rFonts w:ascii="Times New Roman" w:eastAsia="Times New Roman" w:hAnsi="Times New Roman" w:cs="Times New Roman"/>
                <w:color w:val="000000"/>
                <w:spacing w:val="1"/>
                <w:sz w:val="20"/>
                <w:szCs w:val="20"/>
                <w:lang w:eastAsia="ru-RU"/>
              </w:rPr>
              <w:t>Өтінім берілгеннен кейін 15 күнтізбелік күн ішінде, 2023 ж. Өскемен қ., көш. Бурова, 21/1, қойма</w:t>
            </w:r>
          </w:p>
        </w:tc>
      </w:tr>
      <w:bookmarkEnd w:id="0"/>
    </w:tbl>
    <w:p w14:paraId="7CEE18FD" w14:textId="77777777" w:rsidR="001B41DF" w:rsidRDefault="001B41DF" w:rsidP="001B41DF">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0"/>
          <w:szCs w:val="20"/>
          <w:lang w:eastAsia="ru-RU"/>
        </w:rPr>
      </w:pPr>
    </w:p>
    <w:p w14:paraId="7DA3E2C2" w14:textId="77777777" w:rsidR="004D5028" w:rsidRPr="008A4FAF" w:rsidRDefault="004D5028" w:rsidP="001B41DF">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0"/>
          <w:szCs w:val="20"/>
          <w:lang w:eastAsia="ru-RU"/>
        </w:rPr>
      </w:pPr>
    </w:p>
    <w:p w14:paraId="35675249" w14:textId="77777777" w:rsidR="00806859" w:rsidRPr="00806859" w:rsidRDefault="00806859" w:rsidP="00806859">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0"/>
          <w:szCs w:val="20"/>
          <w:lang w:eastAsia="ru-RU"/>
        </w:rPr>
      </w:pPr>
      <w:r w:rsidRPr="00806859">
        <w:rPr>
          <w:rFonts w:ascii="Times New Roman" w:eastAsia="Times New Roman" w:hAnsi="Times New Roman" w:cs="Times New Roman"/>
          <w:color w:val="000000"/>
          <w:spacing w:val="1"/>
          <w:sz w:val="20"/>
          <w:szCs w:val="20"/>
          <w:lang w:eastAsia="ru-RU"/>
        </w:rPr>
        <w:t xml:space="preserve">3. </w:t>
      </w:r>
      <w:r w:rsidRPr="00806859">
        <w:rPr>
          <w:rFonts w:ascii="Times New Roman" w:eastAsia="Times New Roman" w:hAnsi="Times New Roman" w:cs="Times New Roman"/>
          <w:color w:val="000000"/>
          <w:spacing w:val="1"/>
          <w:sz w:val="20"/>
          <w:szCs w:val="20"/>
          <w:lang w:val="kk-KZ" w:eastAsia="ru-RU"/>
        </w:rPr>
        <w:t>Келесі әлеуетті жеткізушілердің өтінімдері өтінімдерді берудің соңғы мерзіміне дейін берілді:</w:t>
      </w:r>
    </w:p>
    <w:tbl>
      <w:tblPr>
        <w:tblStyle w:val="a5"/>
        <w:tblW w:w="9606" w:type="dxa"/>
        <w:tblInd w:w="-113" w:type="dxa"/>
        <w:tblLook w:val="04A0" w:firstRow="1" w:lastRow="0" w:firstColumn="1" w:lastColumn="0" w:noHBand="0" w:noVBand="1"/>
      </w:tblPr>
      <w:tblGrid>
        <w:gridCol w:w="817"/>
        <w:gridCol w:w="3686"/>
        <w:gridCol w:w="5103"/>
      </w:tblGrid>
      <w:tr w:rsidR="001B41DF" w:rsidRPr="008A4FAF" w14:paraId="4BF497EE" w14:textId="77777777" w:rsidTr="001B41DF">
        <w:tc>
          <w:tcPr>
            <w:tcW w:w="817" w:type="dxa"/>
            <w:tcBorders>
              <w:top w:val="single" w:sz="4" w:space="0" w:color="auto"/>
              <w:left w:val="single" w:sz="4" w:space="0" w:color="auto"/>
              <w:bottom w:val="single" w:sz="4" w:space="0" w:color="auto"/>
              <w:right w:val="single" w:sz="4" w:space="0" w:color="auto"/>
            </w:tcBorders>
            <w:hideMark/>
          </w:tcPr>
          <w:p w14:paraId="534DF4C3" w14:textId="77777777" w:rsidR="001B41DF" w:rsidRPr="008A4FAF" w:rsidRDefault="001B41DF">
            <w:pPr>
              <w:spacing w:line="240" w:lineRule="auto"/>
              <w:jc w:val="both"/>
              <w:textAlignment w:val="baseline"/>
              <w:rPr>
                <w:rFonts w:ascii="Times New Roman" w:eastAsia="Times New Roman" w:hAnsi="Times New Roman" w:cs="Times New Roman"/>
                <w:b/>
                <w:color w:val="000000"/>
                <w:spacing w:val="1"/>
                <w:sz w:val="20"/>
                <w:szCs w:val="20"/>
                <w:lang w:eastAsia="ru-RU"/>
              </w:rPr>
            </w:pPr>
            <w:r w:rsidRPr="008A4FAF">
              <w:rPr>
                <w:rFonts w:ascii="Times New Roman" w:eastAsia="Times New Roman" w:hAnsi="Times New Roman" w:cs="Times New Roman"/>
                <w:b/>
                <w:color w:val="000000"/>
                <w:spacing w:val="1"/>
                <w:sz w:val="20"/>
                <w:szCs w:val="20"/>
                <w:lang w:eastAsia="ru-RU"/>
              </w:rPr>
              <w:t>№</w:t>
            </w:r>
          </w:p>
        </w:tc>
        <w:tc>
          <w:tcPr>
            <w:tcW w:w="3686" w:type="dxa"/>
            <w:tcBorders>
              <w:top w:val="single" w:sz="4" w:space="0" w:color="auto"/>
              <w:left w:val="single" w:sz="4" w:space="0" w:color="auto"/>
              <w:bottom w:val="single" w:sz="4" w:space="0" w:color="auto"/>
              <w:right w:val="single" w:sz="4" w:space="0" w:color="auto"/>
            </w:tcBorders>
            <w:hideMark/>
          </w:tcPr>
          <w:p w14:paraId="70B3C164" w14:textId="2C6D35B2" w:rsidR="001B41DF" w:rsidRPr="008A4FAF" w:rsidRDefault="00806859">
            <w:pPr>
              <w:spacing w:line="240" w:lineRule="auto"/>
              <w:jc w:val="both"/>
              <w:textAlignment w:val="baseline"/>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val="kk-KZ" w:eastAsia="ru-RU"/>
              </w:rPr>
              <w:t>атауы</w:t>
            </w:r>
            <w:r w:rsidR="001B41DF" w:rsidRPr="008A4FAF">
              <w:rPr>
                <w:rFonts w:ascii="Times New Roman" w:eastAsia="Times New Roman" w:hAnsi="Times New Roman" w:cs="Times New Roman"/>
                <w:b/>
                <w:color w:val="000000"/>
                <w:spacing w:val="1"/>
                <w:sz w:val="20"/>
                <w:szCs w:val="20"/>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3B0F1064" w14:textId="1E5EF650" w:rsidR="001B41DF" w:rsidRPr="00806859" w:rsidRDefault="00806859">
            <w:pPr>
              <w:spacing w:line="240" w:lineRule="auto"/>
              <w:jc w:val="both"/>
              <w:textAlignment w:val="baseline"/>
              <w:rPr>
                <w:rFonts w:ascii="Times New Roman" w:eastAsia="Times New Roman" w:hAnsi="Times New Roman" w:cs="Times New Roman"/>
                <w:b/>
                <w:color w:val="000000"/>
                <w:spacing w:val="1"/>
                <w:sz w:val="20"/>
                <w:szCs w:val="20"/>
                <w:lang w:val="kk-KZ" w:eastAsia="ru-RU"/>
              </w:rPr>
            </w:pPr>
            <w:r>
              <w:rPr>
                <w:rFonts w:ascii="Times New Roman" w:eastAsia="Times New Roman" w:hAnsi="Times New Roman" w:cs="Times New Roman"/>
                <w:b/>
                <w:color w:val="000000"/>
                <w:spacing w:val="1"/>
                <w:sz w:val="20"/>
                <w:szCs w:val="20"/>
                <w:lang w:val="kk-KZ" w:eastAsia="ru-RU"/>
              </w:rPr>
              <w:t>Жеткізушінің мекенжайы</w:t>
            </w:r>
          </w:p>
        </w:tc>
      </w:tr>
      <w:tr w:rsidR="004D5028" w:rsidRPr="008A4FAF" w14:paraId="096B7833" w14:textId="77777777" w:rsidTr="001B41DF">
        <w:trPr>
          <w:trHeight w:val="283"/>
        </w:trPr>
        <w:tc>
          <w:tcPr>
            <w:tcW w:w="817" w:type="dxa"/>
            <w:tcBorders>
              <w:top w:val="single" w:sz="4" w:space="0" w:color="auto"/>
              <w:left w:val="single" w:sz="4" w:space="0" w:color="auto"/>
              <w:bottom w:val="single" w:sz="4" w:space="0" w:color="auto"/>
              <w:right w:val="single" w:sz="4" w:space="0" w:color="auto"/>
            </w:tcBorders>
            <w:hideMark/>
          </w:tcPr>
          <w:p w14:paraId="017569DE" w14:textId="77777777" w:rsidR="004D5028" w:rsidRPr="008A4FAF" w:rsidRDefault="004D5028" w:rsidP="004D5028">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8A4FAF">
              <w:rPr>
                <w:rFonts w:ascii="Times New Roman" w:eastAsia="Times New Roman" w:hAnsi="Times New Roman" w:cs="Times New Roman"/>
                <w:color w:val="000000"/>
                <w:spacing w:val="1"/>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14:paraId="106B2C6A" w14:textId="07DDE3B0" w:rsidR="004D5028" w:rsidRPr="00806859" w:rsidRDefault="004D5028" w:rsidP="004D5028">
            <w:pPr>
              <w:spacing w:line="240" w:lineRule="auto"/>
              <w:jc w:val="both"/>
              <w:rPr>
                <w:rFonts w:ascii="Times New Roman" w:eastAsia="Times New Roman" w:hAnsi="Times New Roman" w:cs="Times New Roman"/>
                <w:color w:val="000000"/>
                <w:spacing w:val="1"/>
                <w:sz w:val="20"/>
                <w:szCs w:val="20"/>
                <w:lang w:val="kk-KZ" w:eastAsia="ru-RU"/>
              </w:rPr>
            </w:pPr>
            <w:r w:rsidRPr="00E3701F">
              <w:rPr>
                <w:rFonts w:ascii="Times New Roman" w:hAnsi="Times New Roman" w:cs="Times New Roman"/>
              </w:rPr>
              <w:t xml:space="preserve"> </w:t>
            </w:r>
            <w:proofErr w:type="gramStart"/>
            <w:r w:rsidRPr="00E3701F">
              <w:rPr>
                <w:rFonts w:ascii="Times New Roman" w:hAnsi="Times New Roman" w:cs="Times New Roman"/>
              </w:rPr>
              <w:t xml:space="preserve">ТОО </w:t>
            </w:r>
            <w:r w:rsidRPr="00E3701F">
              <w:rPr>
                <w:rFonts w:ascii="Times New Roman" w:eastAsia="Times New Roman" w:hAnsi="Times New Roman" w:cs="Times New Roman"/>
                <w:color w:val="000000"/>
                <w:spacing w:val="1"/>
                <w:lang w:eastAsia="ru-RU"/>
              </w:rPr>
              <w:t xml:space="preserve"> «</w:t>
            </w:r>
            <w:proofErr w:type="gramEnd"/>
            <w:r w:rsidRPr="00E3701F">
              <w:rPr>
                <w:rFonts w:ascii="Times New Roman" w:eastAsia="Times New Roman" w:hAnsi="Times New Roman" w:cs="Times New Roman"/>
                <w:color w:val="000000"/>
                <w:spacing w:val="1"/>
                <w:lang w:eastAsia="ru-RU"/>
              </w:rPr>
              <w:t>Альянс-Фарм»</w:t>
            </w:r>
          </w:p>
        </w:tc>
        <w:tc>
          <w:tcPr>
            <w:tcW w:w="5103" w:type="dxa"/>
            <w:tcBorders>
              <w:top w:val="single" w:sz="4" w:space="0" w:color="auto"/>
              <w:left w:val="single" w:sz="4" w:space="0" w:color="auto"/>
              <w:bottom w:val="single" w:sz="4" w:space="0" w:color="auto"/>
              <w:right w:val="single" w:sz="4" w:space="0" w:color="auto"/>
            </w:tcBorders>
            <w:hideMark/>
          </w:tcPr>
          <w:p w14:paraId="7A938BEA" w14:textId="0FD56E0D" w:rsidR="004D5028" w:rsidRPr="008A4FAF" w:rsidRDefault="004D5028" w:rsidP="004D5028">
            <w:pPr>
              <w:spacing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lang w:val="kk-KZ" w:eastAsia="ru-RU"/>
              </w:rPr>
              <w:t xml:space="preserve">Өскемен қаласы </w:t>
            </w:r>
            <w:r w:rsidRPr="00E3701F">
              <w:rPr>
                <w:rFonts w:ascii="Times New Roman" w:eastAsia="Times New Roman" w:hAnsi="Times New Roman" w:cs="Times New Roman"/>
                <w:color w:val="000000"/>
                <w:spacing w:val="1"/>
                <w:lang w:eastAsia="ru-RU"/>
              </w:rPr>
              <w:t xml:space="preserve"> Бажов</w:t>
            </w:r>
            <w:r>
              <w:rPr>
                <w:rFonts w:ascii="Times New Roman" w:eastAsia="Times New Roman" w:hAnsi="Times New Roman" w:cs="Times New Roman"/>
                <w:color w:val="000000"/>
                <w:spacing w:val="1"/>
                <w:lang w:val="kk-KZ" w:eastAsia="ru-RU"/>
              </w:rPr>
              <w:t xml:space="preserve"> к</w:t>
            </w:r>
            <w:r w:rsidRPr="00E3701F">
              <w:rPr>
                <w:rFonts w:ascii="Times New Roman" w:eastAsia="Times New Roman" w:hAnsi="Times New Roman" w:cs="Times New Roman"/>
                <w:color w:val="000000"/>
                <w:spacing w:val="1"/>
                <w:lang w:eastAsia="ru-RU"/>
              </w:rPr>
              <w:t>, 333/1</w:t>
            </w:r>
          </w:p>
        </w:tc>
      </w:tr>
      <w:tr w:rsidR="004D5028" w:rsidRPr="008A4FAF" w14:paraId="0EAF8272" w14:textId="77777777" w:rsidTr="001B41DF">
        <w:tc>
          <w:tcPr>
            <w:tcW w:w="817" w:type="dxa"/>
            <w:tcBorders>
              <w:top w:val="single" w:sz="4" w:space="0" w:color="auto"/>
              <w:left w:val="single" w:sz="4" w:space="0" w:color="auto"/>
              <w:bottom w:val="single" w:sz="4" w:space="0" w:color="auto"/>
              <w:right w:val="single" w:sz="4" w:space="0" w:color="auto"/>
            </w:tcBorders>
            <w:hideMark/>
          </w:tcPr>
          <w:p w14:paraId="05F3A960" w14:textId="19DC1268" w:rsidR="004D5028" w:rsidRPr="008A4FAF" w:rsidRDefault="004D5028" w:rsidP="004D5028">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8A4FAF">
              <w:rPr>
                <w:rFonts w:ascii="Times New Roman" w:eastAsia="Times New Roman" w:hAnsi="Times New Roman" w:cs="Times New Roman"/>
                <w:color w:val="000000"/>
                <w:spacing w:val="1"/>
                <w:sz w:val="20"/>
                <w:szCs w:val="20"/>
                <w:lang w:eastAsia="ru-RU"/>
              </w:rPr>
              <w:t>2</w:t>
            </w:r>
          </w:p>
        </w:tc>
        <w:tc>
          <w:tcPr>
            <w:tcW w:w="3686" w:type="dxa"/>
            <w:tcBorders>
              <w:top w:val="single" w:sz="4" w:space="0" w:color="auto"/>
              <w:left w:val="single" w:sz="4" w:space="0" w:color="auto"/>
              <w:bottom w:val="single" w:sz="4" w:space="0" w:color="auto"/>
              <w:right w:val="single" w:sz="4" w:space="0" w:color="auto"/>
            </w:tcBorders>
            <w:hideMark/>
          </w:tcPr>
          <w:p w14:paraId="6FB5774D" w14:textId="68BBE75B" w:rsidR="004D5028" w:rsidRPr="008A4FAF" w:rsidRDefault="004D5028" w:rsidP="004D5028">
            <w:pPr>
              <w:spacing w:line="240" w:lineRule="auto"/>
              <w:jc w:val="both"/>
              <w:rPr>
                <w:rFonts w:ascii="Times New Roman" w:hAnsi="Times New Roman" w:cs="Times New Roman"/>
                <w:sz w:val="20"/>
                <w:szCs w:val="20"/>
                <w:lang w:val="en-US"/>
              </w:rPr>
            </w:pPr>
            <w:r w:rsidRPr="00E3701F">
              <w:rPr>
                <w:rFonts w:ascii="Times New Roman" w:hAnsi="Times New Roman" w:cs="Times New Roman"/>
              </w:rPr>
              <w:t xml:space="preserve"> </w:t>
            </w:r>
            <w:r w:rsidRPr="00E3701F">
              <w:rPr>
                <w:rFonts w:ascii="Times New Roman" w:hAnsi="Times New Roman" w:cs="Times New Roman"/>
                <w:lang w:val="en-US"/>
              </w:rPr>
              <w:t xml:space="preserve"> </w:t>
            </w:r>
            <w:r w:rsidRPr="00E3701F">
              <w:rPr>
                <w:rFonts w:ascii="Times New Roman" w:hAnsi="Times New Roman" w:cs="Times New Roman"/>
              </w:rPr>
              <w:t>ТОО «Фармакон»</w:t>
            </w:r>
          </w:p>
        </w:tc>
        <w:tc>
          <w:tcPr>
            <w:tcW w:w="5103" w:type="dxa"/>
            <w:tcBorders>
              <w:top w:val="single" w:sz="4" w:space="0" w:color="auto"/>
              <w:left w:val="single" w:sz="4" w:space="0" w:color="auto"/>
              <w:bottom w:val="single" w:sz="4" w:space="0" w:color="auto"/>
              <w:right w:val="single" w:sz="4" w:space="0" w:color="auto"/>
            </w:tcBorders>
            <w:hideMark/>
          </w:tcPr>
          <w:p w14:paraId="1FAEC45A" w14:textId="56F039BB" w:rsidR="004D5028" w:rsidRPr="008A4FAF" w:rsidRDefault="004D5028" w:rsidP="004D5028">
            <w:pPr>
              <w:spacing w:line="240" w:lineRule="auto"/>
              <w:jc w:val="both"/>
              <w:rPr>
                <w:rFonts w:ascii="Times New Roman" w:hAnsi="Times New Roman" w:cs="Times New Roman"/>
                <w:sz w:val="20"/>
                <w:szCs w:val="20"/>
              </w:rPr>
            </w:pPr>
            <w:r w:rsidRPr="00E3701F">
              <w:rPr>
                <w:rFonts w:ascii="Times New Roman" w:hAnsi="Times New Roman" w:cs="Times New Roman"/>
              </w:rPr>
              <w:t xml:space="preserve"> Астана</w:t>
            </w:r>
            <w:r>
              <w:rPr>
                <w:rFonts w:ascii="Times New Roman" w:hAnsi="Times New Roman" w:cs="Times New Roman"/>
                <w:lang w:val="kk-KZ"/>
              </w:rPr>
              <w:t xml:space="preserve"> </w:t>
            </w:r>
            <w:proofErr w:type="gramStart"/>
            <w:r>
              <w:rPr>
                <w:rFonts w:ascii="Times New Roman" w:hAnsi="Times New Roman" w:cs="Times New Roman"/>
                <w:lang w:val="kk-KZ"/>
              </w:rPr>
              <w:t>қ</w:t>
            </w:r>
            <w:r w:rsidRPr="00E3701F">
              <w:rPr>
                <w:rFonts w:ascii="Times New Roman" w:hAnsi="Times New Roman" w:cs="Times New Roman"/>
              </w:rPr>
              <w:t xml:space="preserve">,  </w:t>
            </w:r>
            <w:r w:rsidRPr="00E3701F">
              <w:rPr>
                <w:rFonts w:ascii="Times New Roman" w:hAnsi="Times New Roman" w:cs="Times New Roman"/>
                <w:lang w:val="kk-KZ"/>
              </w:rPr>
              <w:t>Әбікена</w:t>
            </w:r>
            <w:proofErr w:type="gramEnd"/>
            <w:r w:rsidRPr="00E3701F">
              <w:rPr>
                <w:rFonts w:ascii="Times New Roman" w:hAnsi="Times New Roman" w:cs="Times New Roman"/>
                <w:lang w:val="kk-KZ"/>
              </w:rPr>
              <w:t xml:space="preserve"> Бектуров</w:t>
            </w:r>
            <w:r>
              <w:rPr>
                <w:rFonts w:ascii="Times New Roman" w:hAnsi="Times New Roman" w:cs="Times New Roman"/>
                <w:lang w:val="kk-KZ"/>
              </w:rPr>
              <w:t xml:space="preserve"> к</w:t>
            </w:r>
            <w:r w:rsidRPr="00E3701F">
              <w:rPr>
                <w:rFonts w:ascii="Times New Roman" w:hAnsi="Times New Roman" w:cs="Times New Roman"/>
              </w:rPr>
              <w:t>, 4/2-28</w:t>
            </w:r>
          </w:p>
        </w:tc>
      </w:tr>
      <w:tr w:rsidR="004D5028" w:rsidRPr="008A4FAF" w14:paraId="60298BA3" w14:textId="77777777" w:rsidTr="001B41DF">
        <w:tc>
          <w:tcPr>
            <w:tcW w:w="817" w:type="dxa"/>
            <w:tcBorders>
              <w:top w:val="single" w:sz="4" w:space="0" w:color="auto"/>
              <w:left w:val="single" w:sz="4" w:space="0" w:color="auto"/>
              <w:bottom w:val="single" w:sz="4" w:space="0" w:color="auto"/>
              <w:right w:val="single" w:sz="4" w:space="0" w:color="auto"/>
            </w:tcBorders>
            <w:hideMark/>
          </w:tcPr>
          <w:p w14:paraId="7E2C0968" w14:textId="5CCE7692" w:rsidR="004D5028" w:rsidRPr="008A4FAF" w:rsidRDefault="004D5028" w:rsidP="004D5028">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8A4FAF">
              <w:rPr>
                <w:rFonts w:ascii="Times New Roman" w:eastAsia="Times New Roman" w:hAnsi="Times New Roman" w:cs="Times New Roman"/>
                <w:color w:val="000000"/>
                <w:spacing w:val="1"/>
                <w:sz w:val="20"/>
                <w:szCs w:val="20"/>
                <w:lang w:eastAsia="ru-RU"/>
              </w:rPr>
              <w:lastRenderedPageBreak/>
              <w:t>3</w:t>
            </w:r>
          </w:p>
        </w:tc>
        <w:tc>
          <w:tcPr>
            <w:tcW w:w="3686" w:type="dxa"/>
            <w:tcBorders>
              <w:top w:val="single" w:sz="4" w:space="0" w:color="auto"/>
              <w:left w:val="single" w:sz="4" w:space="0" w:color="auto"/>
              <w:bottom w:val="single" w:sz="4" w:space="0" w:color="auto"/>
              <w:right w:val="single" w:sz="4" w:space="0" w:color="auto"/>
            </w:tcBorders>
            <w:hideMark/>
          </w:tcPr>
          <w:p w14:paraId="7A71CB3F" w14:textId="64FFDC74" w:rsidR="004D5028" w:rsidRPr="007D4BDA" w:rsidRDefault="004D5028" w:rsidP="004D5028">
            <w:pPr>
              <w:spacing w:line="240" w:lineRule="auto"/>
              <w:jc w:val="both"/>
              <w:rPr>
                <w:rFonts w:ascii="Times New Roman" w:hAnsi="Times New Roman" w:cs="Times New Roman"/>
                <w:sz w:val="20"/>
                <w:szCs w:val="20"/>
                <w:lang w:val="kk-KZ"/>
              </w:rPr>
            </w:pPr>
            <w:r w:rsidRPr="00E3701F">
              <w:rPr>
                <w:rFonts w:ascii="Times New Roman" w:hAnsi="Times New Roman" w:cs="Times New Roman"/>
                <w:lang w:val="en-US"/>
              </w:rPr>
              <w:t xml:space="preserve"> </w:t>
            </w:r>
            <w:r w:rsidRPr="00E3701F">
              <w:rPr>
                <w:rFonts w:ascii="Times New Roman" w:hAnsi="Times New Roman" w:cs="Times New Roman"/>
              </w:rPr>
              <w:t>ТОО «</w:t>
            </w:r>
            <w:r w:rsidRPr="00E3701F">
              <w:rPr>
                <w:rFonts w:ascii="Times New Roman" w:hAnsi="Times New Roman" w:cs="Times New Roman"/>
                <w:lang w:val="en-US"/>
              </w:rPr>
              <w:t>Stell Medical Systems</w:t>
            </w:r>
            <w:r w:rsidRPr="00E3701F">
              <w:rPr>
                <w:rFonts w:ascii="Times New Roman" w:hAnsi="Times New Roman" w:cs="Times New Roman"/>
              </w:rPr>
              <w:t>»</w:t>
            </w:r>
          </w:p>
        </w:tc>
        <w:tc>
          <w:tcPr>
            <w:tcW w:w="5103" w:type="dxa"/>
            <w:tcBorders>
              <w:top w:val="single" w:sz="4" w:space="0" w:color="auto"/>
              <w:left w:val="single" w:sz="4" w:space="0" w:color="auto"/>
              <w:bottom w:val="single" w:sz="4" w:space="0" w:color="auto"/>
              <w:right w:val="single" w:sz="4" w:space="0" w:color="auto"/>
            </w:tcBorders>
            <w:hideMark/>
          </w:tcPr>
          <w:p w14:paraId="7A8F2273" w14:textId="16646B15" w:rsidR="004D5028" w:rsidRPr="008A4FAF" w:rsidRDefault="004D5028" w:rsidP="004D5028">
            <w:pPr>
              <w:spacing w:line="240" w:lineRule="auto"/>
              <w:jc w:val="both"/>
              <w:rPr>
                <w:rFonts w:ascii="Times New Roman" w:hAnsi="Times New Roman" w:cs="Times New Roman"/>
                <w:sz w:val="20"/>
                <w:szCs w:val="20"/>
              </w:rPr>
            </w:pPr>
            <w:r w:rsidRPr="00E3701F">
              <w:rPr>
                <w:rFonts w:ascii="Times New Roman" w:hAnsi="Times New Roman" w:cs="Times New Roman"/>
              </w:rPr>
              <w:t xml:space="preserve">  Астана</w:t>
            </w:r>
            <w:r>
              <w:rPr>
                <w:rFonts w:ascii="Times New Roman" w:hAnsi="Times New Roman" w:cs="Times New Roman"/>
                <w:lang w:val="kk-KZ"/>
              </w:rPr>
              <w:t xml:space="preserve"> </w:t>
            </w:r>
            <w:proofErr w:type="gramStart"/>
            <w:r>
              <w:rPr>
                <w:rFonts w:ascii="Times New Roman" w:hAnsi="Times New Roman" w:cs="Times New Roman"/>
                <w:lang w:val="kk-KZ"/>
              </w:rPr>
              <w:t>қ</w:t>
            </w:r>
            <w:r w:rsidRPr="00E3701F">
              <w:rPr>
                <w:rFonts w:ascii="Times New Roman" w:hAnsi="Times New Roman" w:cs="Times New Roman"/>
              </w:rPr>
              <w:t>,  Сарыар</w:t>
            </w:r>
            <w:r>
              <w:rPr>
                <w:rFonts w:ascii="Times New Roman" w:hAnsi="Times New Roman" w:cs="Times New Roman"/>
                <w:lang w:val="kk-KZ"/>
              </w:rPr>
              <w:t>қ</w:t>
            </w:r>
            <w:r w:rsidRPr="00E3701F">
              <w:rPr>
                <w:rFonts w:ascii="Times New Roman" w:hAnsi="Times New Roman" w:cs="Times New Roman"/>
              </w:rPr>
              <w:t>а</w:t>
            </w:r>
            <w:proofErr w:type="gramEnd"/>
            <w:r>
              <w:rPr>
                <w:rFonts w:ascii="Times New Roman" w:hAnsi="Times New Roman" w:cs="Times New Roman"/>
                <w:lang w:val="kk-KZ"/>
              </w:rPr>
              <w:t xml:space="preserve"> даңғ</w:t>
            </w:r>
            <w:r w:rsidRPr="00E3701F">
              <w:rPr>
                <w:rFonts w:ascii="Times New Roman" w:hAnsi="Times New Roman" w:cs="Times New Roman"/>
              </w:rPr>
              <w:t>, 32/1, ВП-32</w:t>
            </w:r>
          </w:p>
        </w:tc>
      </w:tr>
      <w:tr w:rsidR="004D5028" w:rsidRPr="008A4FAF" w14:paraId="34A64CDB" w14:textId="77777777" w:rsidTr="001B41DF">
        <w:tc>
          <w:tcPr>
            <w:tcW w:w="817" w:type="dxa"/>
            <w:tcBorders>
              <w:top w:val="single" w:sz="4" w:space="0" w:color="auto"/>
              <w:left w:val="single" w:sz="4" w:space="0" w:color="auto"/>
              <w:bottom w:val="single" w:sz="4" w:space="0" w:color="auto"/>
              <w:right w:val="single" w:sz="4" w:space="0" w:color="auto"/>
            </w:tcBorders>
          </w:tcPr>
          <w:p w14:paraId="6450B371" w14:textId="7347A56B" w:rsidR="004D5028" w:rsidRPr="008A4FAF" w:rsidRDefault="004D5028" w:rsidP="004D5028">
            <w:pPr>
              <w:spacing w:line="240" w:lineRule="auto"/>
              <w:jc w:val="both"/>
              <w:textAlignment w:val="baseline"/>
              <w:rPr>
                <w:rFonts w:ascii="Times New Roman" w:eastAsia="Times New Roman" w:hAnsi="Times New Roman" w:cs="Times New Roman"/>
                <w:color w:val="000000"/>
                <w:spacing w:val="1"/>
                <w:sz w:val="20"/>
                <w:szCs w:val="20"/>
                <w:lang w:eastAsia="ru-RU"/>
              </w:rPr>
            </w:pPr>
            <w:r w:rsidRPr="008A4FAF">
              <w:rPr>
                <w:rFonts w:ascii="Times New Roman" w:eastAsia="Times New Roman" w:hAnsi="Times New Roman" w:cs="Times New Roman"/>
                <w:color w:val="000000"/>
                <w:spacing w:val="1"/>
                <w:sz w:val="20"/>
                <w:szCs w:val="20"/>
                <w:lang w:eastAsia="ru-RU"/>
              </w:rPr>
              <w:t>4</w:t>
            </w:r>
          </w:p>
        </w:tc>
        <w:tc>
          <w:tcPr>
            <w:tcW w:w="3686" w:type="dxa"/>
            <w:tcBorders>
              <w:top w:val="single" w:sz="4" w:space="0" w:color="auto"/>
              <w:left w:val="single" w:sz="4" w:space="0" w:color="auto"/>
              <w:bottom w:val="single" w:sz="4" w:space="0" w:color="auto"/>
              <w:right w:val="single" w:sz="4" w:space="0" w:color="auto"/>
            </w:tcBorders>
          </w:tcPr>
          <w:p w14:paraId="0700E5D9" w14:textId="11397997" w:rsidR="004D5028" w:rsidRPr="007D4BDA" w:rsidRDefault="004D5028" w:rsidP="004D5028">
            <w:pPr>
              <w:spacing w:line="240" w:lineRule="auto"/>
              <w:jc w:val="both"/>
              <w:rPr>
                <w:rFonts w:ascii="Times New Roman" w:hAnsi="Times New Roman" w:cs="Times New Roman"/>
                <w:sz w:val="20"/>
                <w:szCs w:val="20"/>
                <w:lang w:val="kk-KZ"/>
              </w:rPr>
            </w:pPr>
            <w:r w:rsidRPr="00E3701F">
              <w:rPr>
                <w:rFonts w:ascii="Times New Roman" w:hAnsi="Times New Roman" w:cs="Times New Roman"/>
              </w:rPr>
              <w:t>ТОО «Ясар эксперт»</w:t>
            </w:r>
          </w:p>
        </w:tc>
        <w:tc>
          <w:tcPr>
            <w:tcW w:w="5103" w:type="dxa"/>
            <w:tcBorders>
              <w:top w:val="single" w:sz="4" w:space="0" w:color="auto"/>
              <w:left w:val="single" w:sz="4" w:space="0" w:color="auto"/>
              <w:bottom w:val="single" w:sz="4" w:space="0" w:color="auto"/>
              <w:right w:val="single" w:sz="4" w:space="0" w:color="auto"/>
            </w:tcBorders>
          </w:tcPr>
          <w:p w14:paraId="487E699B" w14:textId="315D59EF" w:rsidR="004D5028" w:rsidRPr="008A4FAF" w:rsidRDefault="004D5028" w:rsidP="004D5028">
            <w:pPr>
              <w:spacing w:line="240" w:lineRule="auto"/>
              <w:jc w:val="both"/>
              <w:rPr>
                <w:rFonts w:ascii="Times New Roman" w:hAnsi="Times New Roman" w:cs="Times New Roman"/>
                <w:sz w:val="20"/>
                <w:szCs w:val="20"/>
              </w:rPr>
            </w:pPr>
            <w:r w:rsidRPr="00E3701F">
              <w:rPr>
                <w:rFonts w:ascii="Times New Roman" w:hAnsi="Times New Roman" w:cs="Times New Roman"/>
              </w:rPr>
              <w:t>Алматы</w:t>
            </w:r>
            <w:r>
              <w:rPr>
                <w:rFonts w:ascii="Times New Roman" w:hAnsi="Times New Roman" w:cs="Times New Roman"/>
                <w:lang w:val="kk-KZ"/>
              </w:rPr>
              <w:t xml:space="preserve"> </w:t>
            </w:r>
            <w:proofErr w:type="gramStart"/>
            <w:r>
              <w:rPr>
                <w:rFonts w:ascii="Times New Roman" w:hAnsi="Times New Roman" w:cs="Times New Roman"/>
                <w:lang w:val="kk-KZ"/>
              </w:rPr>
              <w:t>қ</w:t>
            </w:r>
            <w:r w:rsidRPr="00E3701F">
              <w:rPr>
                <w:rFonts w:ascii="Times New Roman" w:hAnsi="Times New Roman" w:cs="Times New Roman"/>
              </w:rPr>
              <w:t xml:space="preserve">, </w:t>
            </w:r>
            <w:r>
              <w:rPr>
                <w:rFonts w:ascii="Times New Roman" w:hAnsi="Times New Roman" w:cs="Times New Roman"/>
                <w:lang w:val="kk-KZ"/>
              </w:rPr>
              <w:t xml:space="preserve"> </w:t>
            </w:r>
            <w:r w:rsidRPr="00E3701F">
              <w:rPr>
                <w:rFonts w:ascii="Times New Roman" w:hAnsi="Times New Roman" w:cs="Times New Roman"/>
              </w:rPr>
              <w:t xml:space="preserve"> </w:t>
            </w:r>
            <w:proofErr w:type="gramEnd"/>
            <w:r w:rsidRPr="00E3701F">
              <w:rPr>
                <w:rFonts w:ascii="Times New Roman" w:hAnsi="Times New Roman" w:cs="Times New Roman"/>
              </w:rPr>
              <w:t>Егизбаев</w:t>
            </w:r>
            <w:r>
              <w:rPr>
                <w:rFonts w:ascii="Times New Roman" w:hAnsi="Times New Roman" w:cs="Times New Roman"/>
                <w:lang w:val="kk-KZ"/>
              </w:rPr>
              <w:t xml:space="preserve"> к</w:t>
            </w:r>
            <w:r w:rsidRPr="00E3701F">
              <w:rPr>
                <w:rFonts w:ascii="Times New Roman" w:hAnsi="Times New Roman" w:cs="Times New Roman"/>
              </w:rPr>
              <w:t>, 7В-501</w:t>
            </w:r>
          </w:p>
        </w:tc>
      </w:tr>
    </w:tbl>
    <w:p w14:paraId="191AE8A9" w14:textId="77777777" w:rsidR="001B41DF" w:rsidRPr="008A4FAF" w:rsidRDefault="001B41DF" w:rsidP="001B41DF">
      <w:pPr>
        <w:pStyle w:val="a3"/>
        <w:shd w:val="clear" w:color="auto" w:fill="FFFFFF"/>
        <w:spacing w:before="0" w:beforeAutospacing="0" w:after="0" w:afterAutospacing="0"/>
        <w:ind w:firstLine="708"/>
        <w:jc w:val="both"/>
        <w:textAlignment w:val="baseline"/>
        <w:rPr>
          <w:color w:val="000000"/>
          <w:spacing w:val="1"/>
          <w:sz w:val="20"/>
          <w:szCs w:val="20"/>
        </w:rPr>
      </w:pPr>
    </w:p>
    <w:p w14:paraId="7CF6D956" w14:textId="12E10B82" w:rsidR="007D4BDA" w:rsidRPr="007D4BDA" w:rsidRDefault="007D4BDA" w:rsidP="00404648">
      <w:pPr>
        <w:rPr>
          <w:rFonts w:ascii="Times New Roman" w:eastAsia="Times New Roman" w:hAnsi="Times New Roman" w:cs="Times New Roman"/>
          <w:color w:val="000000"/>
          <w:spacing w:val="1"/>
          <w:sz w:val="20"/>
          <w:szCs w:val="20"/>
          <w:lang w:val="kk-KZ" w:eastAsia="ru-RU"/>
        </w:rPr>
      </w:pPr>
      <w:r w:rsidRPr="007D4BDA">
        <w:rPr>
          <w:rFonts w:ascii="Times New Roman" w:hAnsi="Times New Roman" w:cs="Times New Roman"/>
          <w:color w:val="000000"/>
          <w:spacing w:val="1"/>
          <w:sz w:val="20"/>
          <w:szCs w:val="20"/>
        </w:rPr>
        <w:t>4.</w:t>
      </w:r>
      <w:r w:rsidRPr="007D4BDA">
        <w:rPr>
          <w:rFonts w:ascii="Times New Roman" w:hAnsi="Times New Roman" w:cs="Times New Roman"/>
          <w:color w:val="000000"/>
          <w:spacing w:val="1"/>
          <w:sz w:val="20"/>
          <w:szCs w:val="20"/>
          <w:lang w:val="kk-KZ"/>
        </w:rPr>
        <w:t xml:space="preserve"> Сарапшыларды тарту, олардың қорытындылары, өтінімде ұсынылған тауарлардың техникалық шарттарға сәйкестігі туралы ақпарат: сарапшы – </w:t>
      </w:r>
      <w:r w:rsidR="004D5028">
        <w:rPr>
          <w:rFonts w:ascii="Times New Roman" w:hAnsi="Times New Roman" w:cs="Times New Roman"/>
          <w:color w:val="000000"/>
          <w:spacing w:val="1"/>
          <w:sz w:val="20"/>
          <w:szCs w:val="20"/>
          <w:lang w:val="kk-KZ"/>
        </w:rPr>
        <w:t>жоқ</w:t>
      </w:r>
    </w:p>
    <w:p w14:paraId="5B0DF9F2" w14:textId="77777777" w:rsidR="007D4BDA" w:rsidRPr="007D4BDA" w:rsidRDefault="007D4BDA" w:rsidP="007D4BDA">
      <w:pPr>
        <w:pStyle w:val="a3"/>
        <w:rPr>
          <w:color w:val="000000"/>
          <w:spacing w:val="1"/>
          <w:sz w:val="20"/>
          <w:szCs w:val="20"/>
          <w:lang w:val="kk-KZ"/>
        </w:rPr>
      </w:pPr>
      <w:r w:rsidRPr="007D4BDA">
        <w:rPr>
          <w:color w:val="000000"/>
          <w:spacing w:val="1"/>
          <w:sz w:val="20"/>
          <w:szCs w:val="20"/>
          <w:lang w:val="kk-KZ"/>
        </w:rPr>
        <w:t>5. Келесі өтінімдер қабылданбады (жалпы немесе лот бойынша):</w:t>
      </w:r>
    </w:p>
    <w:tbl>
      <w:tblPr>
        <w:tblStyle w:val="a5"/>
        <w:tblW w:w="0" w:type="auto"/>
        <w:tblInd w:w="-113" w:type="dxa"/>
        <w:tblLayout w:type="fixed"/>
        <w:tblLook w:val="04A0" w:firstRow="1" w:lastRow="0" w:firstColumn="1" w:lastColumn="0" w:noHBand="0" w:noVBand="1"/>
      </w:tblPr>
      <w:tblGrid>
        <w:gridCol w:w="629"/>
        <w:gridCol w:w="1180"/>
        <w:gridCol w:w="7649"/>
      </w:tblGrid>
      <w:tr w:rsidR="007D4BDA" w:rsidRPr="008A4FAF" w14:paraId="41F7A4C3" w14:textId="77777777" w:rsidTr="00590617">
        <w:tc>
          <w:tcPr>
            <w:tcW w:w="629" w:type="dxa"/>
            <w:tcBorders>
              <w:top w:val="single" w:sz="4" w:space="0" w:color="auto"/>
              <w:left w:val="single" w:sz="4" w:space="0" w:color="auto"/>
              <w:bottom w:val="single" w:sz="4" w:space="0" w:color="auto"/>
              <w:right w:val="single" w:sz="4" w:space="0" w:color="auto"/>
            </w:tcBorders>
            <w:hideMark/>
          </w:tcPr>
          <w:p w14:paraId="6863446C" w14:textId="77777777" w:rsidR="007D4BDA" w:rsidRPr="008A4FAF" w:rsidRDefault="007D4BDA" w:rsidP="007D4BDA">
            <w:pPr>
              <w:pStyle w:val="a3"/>
              <w:spacing w:before="0" w:beforeAutospacing="0" w:after="0" w:afterAutospacing="0"/>
              <w:jc w:val="both"/>
              <w:textAlignment w:val="baseline"/>
              <w:rPr>
                <w:b/>
                <w:color w:val="000000"/>
                <w:spacing w:val="1"/>
                <w:sz w:val="20"/>
                <w:szCs w:val="20"/>
                <w:lang w:eastAsia="en-US"/>
              </w:rPr>
            </w:pPr>
            <w:r w:rsidRPr="008A4FAF">
              <w:rPr>
                <w:b/>
                <w:color w:val="000000"/>
                <w:spacing w:val="1"/>
                <w:sz w:val="20"/>
                <w:szCs w:val="20"/>
                <w:lang w:eastAsia="en-US"/>
              </w:rPr>
              <w:t>№</w:t>
            </w:r>
          </w:p>
        </w:tc>
        <w:tc>
          <w:tcPr>
            <w:tcW w:w="1180" w:type="dxa"/>
            <w:tcBorders>
              <w:top w:val="single" w:sz="4" w:space="0" w:color="auto"/>
              <w:left w:val="single" w:sz="4" w:space="0" w:color="auto"/>
              <w:bottom w:val="single" w:sz="4" w:space="0" w:color="auto"/>
              <w:right w:val="single" w:sz="4" w:space="0" w:color="auto"/>
            </w:tcBorders>
            <w:hideMark/>
          </w:tcPr>
          <w:p w14:paraId="4344E16A" w14:textId="228A7B21" w:rsidR="007D4BDA" w:rsidRPr="008A4FAF" w:rsidRDefault="007D4BDA" w:rsidP="007D4BDA">
            <w:pPr>
              <w:pStyle w:val="a3"/>
              <w:spacing w:before="0" w:beforeAutospacing="0" w:after="0" w:afterAutospacing="0"/>
              <w:jc w:val="both"/>
              <w:textAlignment w:val="baseline"/>
              <w:rPr>
                <w:b/>
                <w:color w:val="000000"/>
                <w:spacing w:val="1"/>
                <w:sz w:val="20"/>
                <w:szCs w:val="20"/>
                <w:lang w:eastAsia="en-US"/>
              </w:rPr>
            </w:pPr>
            <w:r w:rsidRPr="00481629">
              <w:rPr>
                <w:b/>
                <w:color w:val="000000"/>
                <w:spacing w:val="1"/>
                <w:sz w:val="16"/>
                <w:szCs w:val="16"/>
                <w:lang w:eastAsia="en-US"/>
              </w:rPr>
              <w:t>Әлеуетті жеткізушінің атауы</w:t>
            </w:r>
          </w:p>
        </w:tc>
        <w:tc>
          <w:tcPr>
            <w:tcW w:w="7649" w:type="dxa"/>
            <w:tcBorders>
              <w:top w:val="single" w:sz="4" w:space="0" w:color="auto"/>
              <w:left w:val="single" w:sz="4" w:space="0" w:color="auto"/>
              <w:bottom w:val="single" w:sz="4" w:space="0" w:color="auto"/>
              <w:right w:val="single" w:sz="4" w:space="0" w:color="auto"/>
            </w:tcBorders>
            <w:hideMark/>
          </w:tcPr>
          <w:p w14:paraId="448874DA" w14:textId="327A8947" w:rsidR="007D4BDA" w:rsidRPr="008A4FAF" w:rsidRDefault="007D4BDA" w:rsidP="007D4BDA">
            <w:pPr>
              <w:pStyle w:val="a3"/>
              <w:spacing w:before="0" w:beforeAutospacing="0" w:after="0" w:afterAutospacing="0"/>
              <w:jc w:val="both"/>
              <w:textAlignment w:val="baseline"/>
              <w:rPr>
                <w:b/>
                <w:color w:val="000000"/>
                <w:spacing w:val="1"/>
                <w:sz w:val="20"/>
                <w:szCs w:val="20"/>
                <w:lang w:eastAsia="en-US"/>
              </w:rPr>
            </w:pPr>
            <w:r w:rsidRPr="00481629">
              <w:rPr>
                <w:b/>
                <w:color w:val="000000"/>
                <w:spacing w:val="1"/>
                <w:sz w:val="16"/>
                <w:szCs w:val="16"/>
                <w:lang w:eastAsia="en-US"/>
              </w:rPr>
              <w:t>Бас тартудың толық себебі және лот нөмірі</w:t>
            </w:r>
          </w:p>
        </w:tc>
      </w:tr>
      <w:tr w:rsidR="001B41DF" w:rsidRPr="004D5028" w14:paraId="2457FA04" w14:textId="77777777" w:rsidTr="00590617">
        <w:tc>
          <w:tcPr>
            <w:tcW w:w="629" w:type="dxa"/>
            <w:tcBorders>
              <w:top w:val="single" w:sz="4" w:space="0" w:color="auto"/>
              <w:left w:val="single" w:sz="4" w:space="0" w:color="auto"/>
              <w:bottom w:val="single" w:sz="4" w:space="0" w:color="auto"/>
              <w:right w:val="single" w:sz="4" w:space="0" w:color="auto"/>
            </w:tcBorders>
            <w:hideMark/>
          </w:tcPr>
          <w:p w14:paraId="5478B750" w14:textId="77777777" w:rsidR="001B41DF" w:rsidRPr="008A4FAF" w:rsidRDefault="001B41DF">
            <w:pPr>
              <w:pStyle w:val="a3"/>
              <w:spacing w:before="0" w:beforeAutospacing="0" w:after="0" w:afterAutospacing="0"/>
              <w:jc w:val="both"/>
              <w:textAlignment w:val="baseline"/>
              <w:rPr>
                <w:bCs/>
                <w:color w:val="000000"/>
                <w:spacing w:val="1"/>
                <w:sz w:val="20"/>
                <w:szCs w:val="20"/>
                <w:lang w:eastAsia="en-US"/>
              </w:rPr>
            </w:pPr>
            <w:r w:rsidRPr="008A4FAF">
              <w:rPr>
                <w:bCs/>
                <w:color w:val="000000"/>
                <w:spacing w:val="1"/>
                <w:sz w:val="20"/>
                <w:szCs w:val="20"/>
                <w:lang w:eastAsia="en-US"/>
              </w:rPr>
              <w:t>1</w:t>
            </w:r>
          </w:p>
        </w:tc>
        <w:tc>
          <w:tcPr>
            <w:tcW w:w="1180" w:type="dxa"/>
            <w:tcBorders>
              <w:top w:val="single" w:sz="4" w:space="0" w:color="auto"/>
              <w:left w:val="single" w:sz="4" w:space="0" w:color="auto"/>
              <w:bottom w:val="single" w:sz="4" w:space="0" w:color="auto"/>
              <w:right w:val="single" w:sz="4" w:space="0" w:color="auto"/>
            </w:tcBorders>
            <w:hideMark/>
          </w:tcPr>
          <w:p w14:paraId="361D562C" w14:textId="606F3357" w:rsidR="001B41DF" w:rsidRPr="007D4BDA" w:rsidRDefault="001B41DF">
            <w:pPr>
              <w:pStyle w:val="a3"/>
              <w:spacing w:before="0" w:beforeAutospacing="0" w:after="0" w:afterAutospacing="0"/>
              <w:jc w:val="both"/>
              <w:textAlignment w:val="baseline"/>
              <w:rPr>
                <w:b/>
                <w:color w:val="000000"/>
                <w:spacing w:val="1"/>
                <w:sz w:val="20"/>
                <w:szCs w:val="20"/>
                <w:lang w:val="kk-KZ" w:eastAsia="en-US"/>
              </w:rPr>
            </w:pPr>
            <w:r w:rsidRPr="008A4FAF">
              <w:rPr>
                <w:sz w:val="20"/>
                <w:szCs w:val="20"/>
                <w:lang w:eastAsia="en-US"/>
              </w:rPr>
              <w:t xml:space="preserve"> </w:t>
            </w:r>
            <w:proofErr w:type="gramStart"/>
            <w:r w:rsidR="00892D69" w:rsidRPr="00892D69">
              <w:rPr>
                <w:color w:val="000000"/>
                <w:spacing w:val="1"/>
                <w:sz w:val="20"/>
                <w:szCs w:val="20"/>
              </w:rPr>
              <w:t>ТОО  «</w:t>
            </w:r>
            <w:proofErr w:type="gramEnd"/>
            <w:r w:rsidR="00892D69" w:rsidRPr="00892D69">
              <w:rPr>
                <w:color w:val="000000"/>
                <w:spacing w:val="1"/>
                <w:sz w:val="20"/>
                <w:szCs w:val="20"/>
              </w:rPr>
              <w:t>Альянс-Фарм</w:t>
            </w:r>
          </w:p>
        </w:tc>
        <w:tc>
          <w:tcPr>
            <w:tcW w:w="7649" w:type="dxa"/>
            <w:tcBorders>
              <w:top w:val="single" w:sz="4" w:space="0" w:color="auto"/>
              <w:left w:val="single" w:sz="4" w:space="0" w:color="auto"/>
              <w:bottom w:val="single" w:sz="4" w:space="0" w:color="auto"/>
              <w:right w:val="single" w:sz="4" w:space="0" w:color="auto"/>
            </w:tcBorders>
            <w:hideMark/>
          </w:tcPr>
          <w:p w14:paraId="3DF81710" w14:textId="0D6654A2" w:rsidR="00F97240" w:rsidRPr="00F97240" w:rsidRDefault="00F97240" w:rsidP="00F97240">
            <w:pPr>
              <w:pStyle w:val="a3"/>
              <w:spacing w:before="0" w:beforeAutospacing="0" w:after="0" w:afterAutospacing="0"/>
              <w:jc w:val="both"/>
              <w:textAlignment w:val="baseline"/>
              <w:rPr>
                <w:bCs/>
                <w:color w:val="000000"/>
                <w:spacing w:val="1"/>
                <w:sz w:val="20"/>
                <w:szCs w:val="20"/>
                <w:lang w:val="kk-KZ" w:eastAsia="en-US"/>
              </w:rPr>
            </w:pPr>
            <w:r w:rsidRPr="00F97240">
              <w:rPr>
                <w:bCs/>
                <w:color w:val="000000"/>
                <w:spacing w:val="1"/>
                <w:sz w:val="20"/>
                <w:szCs w:val="20"/>
                <w:lang w:val="kk-KZ" w:eastAsia="en-US"/>
              </w:rPr>
              <w:t xml:space="preserve"> Қағидалардың 130-39-тармағы</w:t>
            </w:r>
            <w:r w:rsidR="00892D69">
              <w:rPr>
                <w:bCs/>
                <w:color w:val="000000"/>
                <w:spacing w:val="1"/>
                <w:sz w:val="20"/>
                <w:szCs w:val="20"/>
                <w:lang w:val="kk-KZ" w:eastAsia="en-US"/>
              </w:rPr>
              <w:t xml:space="preserve"> 7 тармақшасына</w:t>
            </w:r>
            <w:r w:rsidRPr="00F97240">
              <w:rPr>
                <w:bCs/>
                <w:color w:val="000000"/>
                <w:spacing w:val="1"/>
                <w:sz w:val="20"/>
                <w:szCs w:val="20"/>
                <w:lang w:val="kk-KZ" w:eastAsia="en-US"/>
              </w:rPr>
              <w:t xml:space="preserve"> сәйкес (Қазақстан Республикасының аумағына әкелінген және тіркеу куәлігінің қолданылу мерзімі өткенге дейін өндірілген дәрілік заттар және (немесе) медициналық мақсаттағы бұйымдар үшін олардың Қазақстан Республикасының Мемлекеттік шекарасы арқылы әкелінгенін растайтын құжаттың көшірмелері) Қазақстан Республикасы, оларды әлеуетті өнім берушінің орналастыруы) - әкелу мен жөнелтуді растайтын құжат жоқ;</w:t>
            </w:r>
            <w:r>
              <w:rPr>
                <w:bCs/>
                <w:color w:val="000000"/>
                <w:spacing w:val="1"/>
                <w:sz w:val="20"/>
                <w:szCs w:val="20"/>
                <w:lang w:val="kk-KZ" w:eastAsia="en-US"/>
              </w:rPr>
              <w:t xml:space="preserve">                                                                  </w:t>
            </w:r>
            <w:r w:rsidRPr="00F97240">
              <w:rPr>
                <w:bCs/>
                <w:color w:val="000000"/>
                <w:spacing w:val="1"/>
                <w:sz w:val="20"/>
                <w:szCs w:val="20"/>
                <w:lang w:val="kk-KZ" w:eastAsia="en-US"/>
              </w:rPr>
              <w:t>10-б.130-39 Қағидалар, (ұсынылған дәрілік заттардың және (немесе) медициналық мақсаттағы бұйымдардың Қағидалардың 4-тарауында көзделген талаптарға сәйкестігін растайтын құжаттарды ұсынбау) - Тіркеу куәлігінде жоқ. Қазақстан Республикасы;</w:t>
            </w:r>
            <w:r>
              <w:rPr>
                <w:bCs/>
                <w:color w:val="000000"/>
                <w:spacing w:val="1"/>
                <w:sz w:val="20"/>
                <w:szCs w:val="20"/>
                <w:lang w:val="kk-KZ" w:eastAsia="en-US"/>
              </w:rPr>
              <w:t xml:space="preserve">                                                                                                                                            </w:t>
            </w:r>
            <w:r w:rsidRPr="00F97240">
              <w:rPr>
                <w:bCs/>
                <w:color w:val="000000"/>
                <w:spacing w:val="1"/>
                <w:sz w:val="20"/>
                <w:szCs w:val="20"/>
                <w:lang w:val="kk-KZ" w:eastAsia="en-US"/>
              </w:rPr>
              <w:t>Конвертте тендердің атауы қате көрсетілген.</w:t>
            </w:r>
          </w:p>
          <w:p w14:paraId="1E7FB538" w14:textId="07D14171" w:rsidR="00F97240" w:rsidRPr="007D4BDA" w:rsidRDefault="00F97240" w:rsidP="00F97240">
            <w:pPr>
              <w:pStyle w:val="a3"/>
              <w:spacing w:before="0" w:beforeAutospacing="0" w:after="0" w:afterAutospacing="0"/>
              <w:jc w:val="both"/>
              <w:textAlignment w:val="baseline"/>
              <w:rPr>
                <w:bCs/>
                <w:color w:val="000000"/>
                <w:spacing w:val="1"/>
                <w:sz w:val="20"/>
                <w:szCs w:val="20"/>
                <w:lang w:val="kk-KZ" w:eastAsia="en-US"/>
              </w:rPr>
            </w:pPr>
            <w:r w:rsidRPr="00F97240">
              <w:rPr>
                <w:bCs/>
                <w:color w:val="000000"/>
                <w:spacing w:val="1"/>
                <w:sz w:val="20"/>
                <w:szCs w:val="20"/>
                <w:lang w:val="kk-KZ" w:eastAsia="en-US"/>
              </w:rPr>
              <w:t>Лот №2</w:t>
            </w:r>
          </w:p>
        </w:tc>
      </w:tr>
      <w:tr w:rsidR="00892D69" w:rsidRPr="004D5028" w14:paraId="384D6E96" w14:textId="77777777" w:rsidTr="00590617">
        <w:tc>
          <w:tcPr>
            <w:tcW w:w="629" w:type="dxa"/>
            <w:tcBorders>
              <w:top w:val="single" w:sz="4" w:space="0" w:color="auto"/>
              <w:left w:val="single" w:sz="4" w:space="0" w:color="auto"/>
              <w:bottom w:val="single" w:sz="4" w:space="0" w:color="auto"/>
              <w:right w:val="single" w:sz="4" w:space="0" w:color="auto"/>
            </w:tcBorders>
          </w:tcPr>
          <w:p w14:paraId="6D3649F5" w14:textId="77777777" w:rsidR="00892D69" w:rsidRPr="00F97240" w:rsidRDefault="00892D69" w:rsidP="00892D69">
            <w:pPr>
              <w:pStyle w:val="a3"/>
              <w:spacing w:before="0" w:beforeAutospacing="0" w:after="0" w:afterAutospacing="0"/>
              <w:jc w:val="both"/>
              <w:textAlignment w:val="baseline"/>
              <w:rPr>
                <w:bCs/>
                <w:color w:val="000000"/>
                <w:spacing w:val="1"/>
                <w:sz w:val="20"/>
                <w:szCs w:val="20"/>
                <w:lang w:val="kk-KZ" w:eastAsia="en-US"/>
              </w:rPr>
            </w:pPr>
          </w:p>
        </w:tc>
        <w:tc>
          <w:tcPr>
            <w:tcW w:w="1180" w:type="dxa"/>
            <w:tcBorders>
              <w:top w:val="single" w:sz="4" w:space="0" w:color="auto"/>
              <w:left w:val="single" w:sz="4" w:space="0" w:color="auto"/>
              <w:bottom w:val="single" w:sz="4" w:space="0" w:color="auto"/>
              <w:right w:val="single" w:sz="4" w:space="0" w:color="auto"/>
            </w:tcBorders>
          </w:tcPr>
          <w:p w14:paraId="56C03889" w14:textId="69AD75CA" w:rsidR="00892D69" w:rsidRPr="00892D69" w:rsidRDefault="00892D69" w:rsidP="00892D69">
            <w:pPr>
              <w:pStyle w:val="a3"/>
              <w:spacing w:before="0" w:beforeAutospacing="0" w:after="0" w:afterAutospacing="0"/>
              <w:jc w:val="both"/>
              <w:textAlignment w:val="baseline"/>
              <w:rPr>
                <w:sz w:val="20"/>
                <w:szCs w:val="20"/>
                <w:lang w:val="kk-KZ" w:eastAsia="en-US"/>
              </w:rPr>
            </w:pPr>
            <w:r w:rsidRPr="00E3701F">
              <w:rPr>
                <w:sz w:val="22"/>
                <w:szCs w:val="22"/>
              </w:rPr>
              <w:t>«Фармакон»</w:t>
            </w:r>
            <w:r>
              <w:rPr>
                <w:sz w:val="22"/>
                <w:szCs w:val="22"/>
                <w:lang w:val="kk-KZ"/>
              </w:rPr>
              <w:t xml:space="preserve"> ЖШС</w:t>
            </w:r>
          </w:p>
        </w:tc>
        <w:tc>
          <w:tcPr>
            <w:tcW w:w="7649" w:type="dxa"/>
            <w:tcBorders>
              <w:top w:val="single" w:sz="4" w:space="0" w:color="auto"/>
              <w:left w:val="single" w:sz="4" w:space="0" w:color="auto"/>
              <w:bottom w:val="single" w:sz="4" w:space="0" w:color="auto"/>
              <w:right w:val="single" w:sz="4" w:space="0" w:color="auto"/>
            </w:tcBorders>
          </w:tcPr>
          <w:p w14:paraId="45FA5DC1" w14:textId="01FA7250" w:rsidR="00892D69" w:rsidRPr="00892D69" w:rsidRDefault="00892D69" w:rsidP="00892D69">
            <w:pPr>
              <w:pStyle w:val="a3"/>
              <w:jc w:val="both"/>
              <w:textAlignment w:val="baseline"/>
              <w:rPr>
                <w:bCs/>
                <w:color w:val="000000"/>
                <w:spacing w:val="1"/>
                <w:sz w:val="20"/>
                <w:szCs w:val="20"/>
                <w:lang w:val="kk-KZ"/>
              </w:rPr>
            </w:pPr>
            <w:r w:rsidRPr="00892D69">
              <w:rPr>
                <w:bCs/>
                <w:color w:val="000000"/>
                <w:spacing w:val="1"/>
                <w:sz w:val="20"/>
                <w:szCs w:val="20"/>
                <w:lang w:val="kk-KZ"/>
              </w:rPr>
              <w:t>10-б.130-39 Қағидалар, (ұсынылған дәрілік заттардың және (немесе) медициналық мақсаттағы бұйымдардың Қағидалардың 4-тарауында көзделген талаптарға сәйкестігін растайтын құжаттарды ұсынбау) - Тіркеу куәлігінде жоқ. Қазақстан Республикасы;</w:t>
            </w:r>
            <w:r>
              <w:rPr>
                <w:bCs/>
                <w:color w:val="000000"/>
                <w:spacing w:val="1"/>
                <w:sz w:val="20"/>
                <w:szCs w:val="20"/>
                <w:lang w:val="kk-KZ"/>
              </w:rPr>
              <w:t xml:space="preserve">                                                                                                                                                       ,</w:t>
            </w:r>
            <w:r w:rsidRPr="00892D69">
              <w:rPr>
                <w:bCs/>
                <w:color w:val="000000"/>
                <w:spacing w:val="1"/>
                <w:sz w:val="20"/>
                <w:szCs w:val="20"/>
                <w:lang w:val="kk-KZ"/>
              </w:rPr>
              <w:t xml:space="preserve"> Қағидалардың 130-39-тармағына 11</w:t>
            </w:r>
            <w:r>
              <w:rPr>
                <w:bCs/>
                <w:color w:val="000000"/>
                <w:spacing w:val="1"/>
                <w:sz w:val="20"/>
                <w:szCs w:val="20"/>
                <w:lang w:val="kk-KZ"/>
              </w:rPr>
              <w:t>тармақшасына</w:t>
            </w:r>
            <w:r w:rsidRPr="00892D69">
              <w:rPr>
                <w:bCs/>
                <w:color w:val="000000"/>
                <w:spacing w:val="1"/>
                <w:sz w:val="20"/>
                <w:szCs w:val="20"/>
                <w:lang w:val="kk-KZ"/>
              </w:rPr>
              <w:t xml:space="preserve"> сәйкес (әлеуетті өнім беруші тиісті дистрибьюторлық практика сертификатын ұсынатын жағдайларды қоспағанда, «суық тізбектің» болуы туралы санитариялық-эпидемиологиялық қадағалау актісінің көшірмесін ұсынбау ( ЖІӨ).</w:t>
            </w:r>
          </w:p>
          <w:p w14:paraId="2745B56A" w14:textId="43FFD940" w:rsidR="00892D69" w:rsidRPr="00892D69" w:rsidRDefault="00892D69" w:rsidP="00892D69">
            <w:pPr>
              <w:pStyle w:val="a3"/>
              <w:jc w:val="both"/>
              <w:textAlignment w:val="baseline"/>
              <w:rPr>
                <w:bCs/>
                <w:color w:val="000000"/>
                <w:spacing w:val="1"/>
                <w:sz w:val="20"/>
                <w:szCs w:val="20"/>
              </w:rPr>
            </w:pPr>
            <w:r w:rsidRPr="00892D69">
              <w:rPr>
                <w:bCs/>
                <w:color w:val="000000"/>
                <w:spacing w:val="1"/>
                <w:sz w:val="20"/>
                <w:szCs w:val="20"/>
                <w:lang w:val="kk-KZ"/>
              </w:rPr>
              <w:t xml:space="preserve"> Лот №</w:t>
            </w:r>
            <w:r>
              <w:rPr>
                <w:bCs/>
                <w:color w:val="000000"/>
                <w:spacing w:val="1"/>
                <w:sz w:val="20"/>
                <w:szCs w:val="20"/>
                <w:lang w:val="kk-KZ"/>
              </w:rPr>
              <w:t>2</w:t>
            </w:r>
          </w:p>
        </w:tc>
      </w:tr>
      <w:tr w:rsidR="00892D69" w:rsidRPr="004D5028" w14:paraId="68F6AEC9" w14:textId="77777777" w:rsidTr="00590617">
        <w:tc>
          <w:tcPr>
            <w:tcW w:w="629" w:type="dxa"/>
            <w:tcBorders>
              <w:top w:val="single" w:sz="4" w:space="0" w:color="auto"/>
              <w:left w:val="single" w:sz="4" w:space="0" w:color="auto"/>
              <w:bottom w:val="single" w:sz="4" w:space="0" w:color="auto"/>
              <w:right w:val="single" w:sz="4" w:space="0" w:color="auto"/>
            </w:tcBorders>
          </w:tcPr>
          <w:p w14:paraId="5AE0B7AA" w14:textId="77777777" w:rsidR="00892D69" w:rsidRPr="00F97240" w:rsidRDefault="00892D69" w:rsidP="00892D69">
            <w:pPr>
              <w:pStyle w:val="a3"/>
              <w:spacing w:before="0" w:beforeAutospacing="0" w:after="0" w:afterAutospacing="0"/>
              <w:jc w:val="both"/>
              <w:textAlignment w:val="baseline"/>
              <w:rPr>
                <w:bCs/>
                <w:color w:val="000000"/>
                <w:spacing w:val="1"/>
                <w:sz w:val="20"/>
                <w:szCs w:val="20"/>
                <w:lang w:val="kk-KZ" w:eastAsia="en-US"/>
              </w:rPr>
            </w:pPr>
          </w:p>
        </w:tc>
        <w:tc>
          <w:tcPr>
            <w:tcW w:w="1180" w:type="dxa"/>
            <w:tcBorders>
              <w:top w:val="single" w:sz="4" w:space="0" w:color="auto"/>
              <w:left w:val="single" w:sz="4" w:space="0" w:color="auto"/>
              <w:bottom w:val="single" w:sz="4" w:space="0" w:color="auto"/>
              <w:right w:val="single" w:sz="4" w:space="0" w:color="auto"/>
            </w:tcBorders>
          </w:tcPr>
          <w:p w14:paraId="79F2DFFA" w14:textId="65B92871" w:rsidR="00892D69" w:rsidRPr="00892D69" w:rsidRDefault="00892D69" w:rsidP="00892D69">
            <w:pPr>
              <w:pStyle w:val="a3"/>
              <w:spacing w:before="0" w:beforeAutospacing="0" w:after="0" w:afterAutospacing="0"/>
              <w:jc w:val="both"/>
              <w:textAlignment w:val="baseline"/>
              <w:rPr>
                <w:sz w:val="20"/>
                <w:szCs w:val="20"/>
                <w:lang w:val="kk-KZ" w:eastAsia="en-US"/>
              </w:rPr>
            </w:pPr>
            <w:r w:rsidRPr="00E3701F">
              <w:rPr>
                <w:sz w:val="22"/>
                <w:szCs w:val="22"/>
              </w:rPr>
              <w:t>«</w:t>
            </w:r>
            <w:r w:rsidRPr="00E3701F">
              <w:rPr>
                <w:sz w:val="22"/>
                <w:szCs w:val="22"/>
                <w:lang w:val="en-US"/>
              </w:rPr>
              <w:t xml:space="preserve">Stell Medical </w:t>
            </w:r>
            <w:proofErr w:type="gramStart"/>
            <w:r w:rsidRPr="00E3701F">
              <w:rPr>
                <w:sz w:val="22"/>
                <w:szCs w:val="22"/>
                <w:lang w:val="en-US"/>
              </w:rPr>
              <w:t>Systems</w:t>
            </w:r>
            <w:r w:rsidRPr="00E3701F">
              <w:rPr>
                <w:sz w:val="22"/>
                <w:szCs w:val="22"/>
              </w:rPr>
              <w:t>»</w:t>
            </w:r>
            <w:r>
              <w:rPr>
                <w:sz w:val="22"/>
                <w:szCs w:val="22"/>
                <w:lang w:val="kk-KZ"/>
              </w:rPr>
              <w:t>ЖШС</w:t>
            </w:r>
            <w:proofErr w:type="gramEnd"/>
          </w:p>
        </w:tc>
        <w:tc>
          <w:tcPr>
            <w:tcW w:w="7649" w:type="dxa"/>
            <w:tcBorders>
              <w:top w:val="single" w:sz="4" w:space="0" w:color="auto"/>
              <w:left w:val="single" w:sz="4" w:space="0" w:color="auto"/>
              <w:bottom w:val="single" w:sz="4" w:space="0" w:color="auto"/>
              <w:right w:val="single" w:sz="4" w:space="0" w:color="auto"/>
            </w:tcBorders>
          </w:tcPr>
          <w:p w14:paraId="7587773F" w14:textId="26A91170" w:rsidR="00892D69" w:rsidRPr="007D4BDA" w:rsidRDefault="00892D69" w:rsidP="00892D69">
            <w:pPr>
              <w:pStyle w:val="a3"/>
              <w:spacing w:after="0"/>
              <w:textAlignment w:val="baseline"/>
              <w:rPr>
                <w:bCs/>
                <w:color w:val="000000"/>
                <w:spacing w:val="1"/>
                <w:sz w:val="20"/>
                <w:szCs w:val="20"/>
                <w:lang w:val="kk-KZ" w:eastAsia="en-US"/>
              </w:rPr>
            </w:pPr>
            <w:r w:rsidRPr="00892D69">
              <w:rPr>
                <w:bCs/>
                <w:color w:val="000000"/>
                <w:spacing w:val="1"/>
                <w:sz w:val="20"/>
                <w:szCs w:val="20"/>
                <w:lang w:val="kk-KZ" w:eastAsia="en-US"/>
              </w:rPr>
              <w:t xml:space="preserve"> Қағидалардың 130-39-тармақтары</w:t>
            </w:r>
            <w:r>
              <w:rPr>
                <w:bCs/>
                <w:color w:val="000000"/>
                <w:spacing w:val="1"/>
                <w:sz w:val="20"/>
                <w:szCs w:val="20"/>
                <w:lang w:val="kk-KZ" w:eastAsia="en-US"/>
              </w:rPr>
              <w:t xml:space="preserve"> 7 тармақшасына</w:t>
            </w:r>
            <w:r w:rsidRPr="00892D69">
              <w:rPr>
                <w:bCs/>
                <w:color w:val="000000"/>
                <w:spacing w:val="1"/>
                <w:sz w:val="20"/>
                <w:szCs w:val="20"/>
                <w:lang w:val="kk-KZ" w:eastAsia="en-US"/>
              </w:rPr>
              <w:t xml:space="preserve"> сәйкес (Қазақстан Республикасының аумағына әкелінген және тіркеу куәлігінің қолданылу мерзімі өткенге дейін өндірілген дәрілік заттар және (немесе) медициналық мақсаттағы бұйымдар үшін олардың Қазақстан Республикасының Мемлекеттік шекарасы арқылы әкелінгенін растайтын құжаттың көшірмелері) Қазақстан Республикасы, оларды әлеуетті жеткізушінің орналастыруы) .</w:t>
            </w:r>
            <w:r>
              <w:rPr>
                <w:bCs/>
                <w:color w:val="000000"/>
                <w:spacing w:val="1"/>
                <w:sz w:val="20"/>
                <w:szCs w:val="20"/>
                <w:lang w:val="kk-KZ" w:eastAsia="en-US"/>
              </w:rPr>
              <w:t xml:space="preserve">                                                                                       </w:t>
            </w:r>
            <w:r w:rsidRPr="00892D69">
              <w:rPr>
                <w:bCs/>
                <w:color w:val="000000"/>
                <w:spacing w:val="1"/>
                <w:sz w:val="20"/>
                <w:szCs w:val="20"/>
                <w:lang w:val="kk-KZ" w:eastAsia="en-US"/>
              </w:rPr>
              <w:t xml:space="preserve"> Қағидалардың 130-39-тармағы</w:t>
            </w:r>
            <w:r>
              <w:rPr>
                <w:bCs/>
                <w:color w:val="000000"/>
                <w:spacing w:val="1"/>
                <w:sz w:val="20"/>
                <w:szCs w:val="20"/>
                <w:lang w:val="kk-KZ" w:eastAsia="en-US"/>
              </w:rPr>
              <w:t xml:space="preserve"> 7 тармақшасына </w:t>
            </w:r>
            <w:r w:rsidRPr="00892D69">
              <w:rPr>
                <w:bCs/>
                <w:color w:val="000000"/>
                <w:spacing w:val="1"/>
                <w:sz w:val="20"/>
                <w:szCs w:val="20"/>
                <w:lang w:val="kk-KZ" w:eastAsia="en-US"/>
              </w:rPr>
              <w:t>әлеуетті өнім беруші тиісті дистрибьюторлық практика сертификатын (ЖІӨ) ұсынатын жағдайларды қоспағанда, «суық тізбектің» болуы туралы санитариялық-эпидемиологиялық қадағалау актісінің көшірмесін ұсынбау.</w:t>
            </w:r>
            <w:r>
              <w:rPr>
                <w:bCs/>
                <w:color w:val="000000"/>
                <w:spacing w:val="1"/>
                <w:sz w:val="20"/>
                <w:szCs w:val="20"/>
                <w:lang w:val="kk-KZ" w:eastAsia="en-US"/>
              </w:rPr>
              <w:t xml:space="preserve">                                                                                                                                       </w:t>
            </w:r>
            <w:r w:rsidRPr="00892D69">
              <w:rPr>
                <w:bCs/>
                <w:color w:val="000000"/>
                <w:spacing w:val="1"/>
                <w:sz w:val="20"/>
                <w:szCs w:val="20"/>
                <w:lang w:val="kk-KZ" w:eastAsia="en-US"/>
              </w:rPr>
              <w:t>Лот №1</w:t>
            </w:r>
          </w:p>
        </w:tc>
      </w:tr>
      <w:tr w:rsidR="00892D69" w:rsidRPr="004D5028" w14:paraId="591075AD" w14:textId="77777777" w:rsidTr="00590617">
        <w:tc>
          <w:tcPr>
            <w:tcW w:w="629" w:type="dxa"/>
            <w:tcBorders>
              <w:top w:val="single" w:sz="4" w:space="0" w:color="auto"/>
              <w:left w:val="single" w:sz="4" w:space="0" w:color="auto"/>
              <w:bottom w:val="single" w:sz="4" w:space="0" w:color="auto"/>
              <w:right w:val="single" w:sz="4" w:space="0" w:color="auto"/>
            </w:tcBorders>
          </w:tcPr>
          <w:p w14:paraId="393EA7F6" w14:textId="77777777" w:rsidR="00892D69" w:rsidRPr="00F97240" w:rsidRDefault="00892D69" w:rsidP="00892D69">
            <w:pPr>
              <w:pStyle w:val="a3"/>
              <w:spacing w:before="0" w:beforeAutospacing="0" w:after="0" w:afterAutospacing="0"/>
              <w:jc w:val="both"/>
              <w:textAlignment w:val="baseline"/>
              <w:rPr>
                <w:bCs/>
                <w:color w:val="000000"/>
                <w:spacing w:val="1"/>
                <w:sz w:val="20"/>
                <w:szCs w:val="20"/>
                <w:lang w:val="kk-KZ" w:eastAsia="en-US"/>
              </w:rPr>
            </w:pPr>
          </w:p>
        </w:tc>
        <w:tc>
          <w:tcPr>
            <w:tcW w:w="1180" w:type="dxa"/>
            <w:tcBorders>
              <w:top w:val="single" w:sz="4" w:space="0" w:color="auto"/>
              <w:left w:val="single" w:sz="4" w:space="0" w:color="auto"/>
              <w:bottom w:val="single" w:sz="4" w:space="0" w:color="auto"/>
              <w:right w:val="single" w:sz="4" w:space="0" w:color="auto"/>
            </w:tcBorders>
          </w:tcPr>
          <w:p w14:paraId="33BE6A4D" w14:textId="408FBD08" w:rsidR="00892D69" w:rsidRPr="00892D69" w:rsidRDefault="00892D69" w:rsidP="00892D69">
            <w:pPr>
              <w:pStyle w:val="a3"/>
              <w:spacing w:before="0" w:beforeAutospacing="0" w:after="0" w:afterAutospacing="0"/>
              <w:jc w:val="both"/>
              <w:textAlignment w:val="baseline"/>
              <w:rPr>
                <w:sz w:val="20"/>
                <w:szCs w:val="20"/>
                <w:lang w:val="kk-KZ" w:eastAsia="en-US"/>
              </w:rPr>
            </w:pPr>
            <w:r w:rsidRPr="00E3701F">
              <w:rPr>
                <w:sz w:val="22"/>
                <w:szCs w:val="22"/>
              </w:rPr>
              <w:t xml:space="preserve">«Ясар </w:t>
            </w:r>
            <w:proofErr w:type="gramStart"/>
            <w:r w:rsidRPr="00E3701F">
              <w:rPr>
                <w:sz w:val="22"/>
                <w:szCs w:val="22"/>
              </w:rPr>
              <w:t>эксперт»</w:t>
            </w:r>
            <w:r>
              <w:rPr>
                <w:sz w:val="22"/>
                <w:szCs w:val="22"/>
                <w:lang w:val="kk-KZ"/>
              </w:rPr>
              <w:t>ЖШС</w:t>
            </w:r>
            <w:proofErr w:type="gramEnd"/>
          </w:p>
        </w:tc>
        <w:tc>
          <w:tcPr>
            <w:tcW w:w="7649" w:type="dxa"/>
            <w:tcBorders>
              <w:top w:val="single" w:sz="4" w:space="0" w:color="auto"/>
              <w:left w:val="single" w:sz="4" w:space="0" w:color="auto"/>
              <w:bottom w:val="single" w:sz="4" w:space="0" w:color="auto"/>
              <w:right w:val="single" w:sz="4" w:space="0" w:color="auto"/>
            </w:tcBorders>
          </w:tcPr>
          <w:p w14:paraId="26F4D3AC" w14:textId="5C80CF37" w:rsidR="00892D69" w:rsidRPr="00892D69" w:rsidRDefault="00892D69" w:rsidP="00892D69">
            <w:pPr>
              <w:pStyle w:val="a3"/>
              <w:spacing w:after="0"/>
              <w:jc w:val="both"/>
              <w:textAlignment w:val="baseline"/>
              <w:rPr>
                <w:bCs/>
                <w:color w:val="000000"/>
                <w:spacing w:val="1"/>
                <w:sz w:val="20"/>
                <w:szCs w:val="20"/>
                <w:lang w:val="kk-KZ" w:eastAsia="en-US"/>
              </w:rPr>
            </w:pPr>
            <w:r w:rsidRPr="00892D69">
              <w:rPr>
                <w:bCs/>
                <w:color w:val="000000"/>
                <w:spacing w:val="1"/>
                <w:sz w:val="20"/>
                <w:szCs w:val="20"/>
                <w:lang w:val="kk-KZ" w:eastAsia="en-US"/>
              </w:rPr>
              <w:t>Қағидалардың 130-39-тармақтары</w:t>
            </w:r>
            <w:r>
              <w:rPr>
                <w:bCs/>
                <w:color w:val="000000"/>
                <w:spacing w:val="1"/>
                <w:sz w:val="20"/>
                <w:szCs w:val="20"/>
                <w:lang w:val="kk-KZ" w:eastAsia="en-US"/>
              </w:rPr>
              <w:t xml:space="preserve"> 7 тармақшасына</w:t>
            </w:r>
            <w:r w:rsidRPr="00892D69">
              <w:rPr>
                <w:bCs/>
                <w:color w:val="000000"/>
                <w:spacing w:val="1"/>
                <w:sz w:val="20"/>
                <w:szCs w:val="20"/>
                <w:lang w:val="kk-KZ" w:eastAsia="en-US"/>
              </w:rPr>
              <w:t xml:space="preserve"> сәйкес (Қазақстан Республикасының аумағына әкелінген және тіркеу куәлігінің қолданылу мерзімі өткенге дейін өндірілген дәрілік заттар және (немесе) медициналық мақсаттағы бұйымдар үшін олардың Қазақстан Республикасының Мемлекеттік шекарасы арқылы әкелінгенін растайтын құжаттың көшірмелері) Қазақстан Республикасы, оларды әлеуетті жеткізушінің орналастыруы) .</w:t>
            </w:r>
          </w:p>
          <w:p w14:paraId="2B00CEF6" w14:textId="3BA2287F" w:rsidR="00892D69" w:rsidRPr="007D4BDA" w:rsidRDefault="00892D69" w:rsidP="00892D69">
            <w:pPr>
              <w:pStyle w:val="a3"/>
              <w:spacing w:after="0"/>
              <w:jc w:val="both"/>
              <w:textAlignment w:val="baseline"/>
              <w:rPr>
                <w:bCs/>
                <w:color w:val="000000"/>
                <w:spacing w:val="1"/>
                <w:sz w:val="20"/>
                <w:szCs w:val="20"/>
                <w:lang w:val="kk-KZ" w:eastAsia="en-US"/>
              </w:rPr>
            </w:pPr>
            <w:r w:rsidRPr="00892D69">
              <w:rPr>
                <w:bCs/>
                <w:color w:val="000000"/>
                <w:spacing w:val="1"/>
                <w:sz w:val="20"/>
                <w:szCs w:val="20"/>
                <w:lang w:val="kk-KZ" w:eastAsia="en-US"/>
              </w:rPr>
              <w:t>Қағидалардың 130-39-тармағы</w:t>
            </w:r>
            <w:r>
              <w:rPr>
                <w:bCs/>
                <w:color w:val="000000"/>
                <w:spacing w:val="1"/>
                <w:sz w:val="20"/>
                <w:szCs w:val="20"/>
                <w:lang w:val="kk-KZ" w:eastAsia="en-US"/>
              </w:rPr>
              <w:t xml:space="preserve"> 11 тармақшасы</w:t>
            </w:r>
            <w:r w:rsidRPr="00892D69">
              <w:rPr>
                <w:bCs/>
                <w:color w:val="000000"/>
                <w:spacing w:val="1"/>
                <w:sz w:val="20"/>
                <w:szCs w:val="20"/>
                <w:lang w:val="kk-KZ" w:eastAsia="en-US"/>
              </w:rPr>
              <w:t xml:space="preserve"> әлеуетті өнім беруші тиісті дистрибьюторлық практика сертификатын (ЖІӨ) ұсынатын жағдайларды қоспағанда, «суық тізбектің» болуы туралы санитариялық-эпидемиологиялық қадағалау актісінің көшірмесін ұсынбау. ).</w:t>
            </w:r>
            <w:r>
              <w:rPr>
                <w:bCs/>
                <w:color w:val="000000"/>
                <w:spacing w:val="1"/>
                <w:sz w:val="20"/>
                <w:szCs w:val="20"/>
                <w:lang w:val="kk-KZ" w:eastAsia="en-US"/>
              </w:rPr>
              <w:t xml:space="preserve">                                                                                                                                         </w:t>
            </w:r>
            <w:r w:rsidRPr="00892D69">
              <w:rPr>
                <w:bCs/>
                <w:color w:val="000000"/>
                <w:spacing w:val="1"/>
                <w:sz w:val="20"/>
                <w:szCs w:val="20"/>
                <w:lang w:val="kk-KZ" w:eastAsia="en-US"/>
              </w:rPr>
              <w:t>№1 лот</w:t>
            </w:r>
          </w:p>
        </w:tc>
      </w:tr>
    </w:tbl>
    <w:p w14:paraId="37CBAFE0" w14:textId="77777777" w:rsidR="001B41DF" w:rsidRPr="007D4BDA" w:rsidRDefault="001B41DF" w:rsidP="001B41DF">
      <w:pPr>
        <w:pStyle w:val="a3"/>
        <w:shd w:val="clear" w:color="auto" w:fill="FFFFFF"/>
        <w:spacing w:before="0" w:beforeAutospacing="0" w:after="0" w:afterAutospacing="0"/>
        <w:ind w:firstLine="708"/>
        <w:jc w:val="both"/>
        <w:textAlignment w:val="baseline"/>
        <w:rPr>
          <w:color w:val="000000"/>
          <w:spacing w:val="1"/>
          <w:sz w:val="20"/>
          <w:szCs w:val="20"/>
          <w:lang w:val="kk-KZ"/>
        </w:rPr>
      </w:pPr>
    </w:p>
    <w:p w14:paraId="73625E2B" w14:textId="193E8399" w:rsidR="007D4BDA" w:rsidRPr="00FD6F5C" w:rsidRDefault="007D4BDA" w:rsidP="007D4BDA">
      <w:pPr>
        <w:pStyle w:val="a3"/>
        <w:spacing w:before="0" w:beforeAutospacing="0" w:after="0" w:afterAutospacing="0"/>
        <w:rPr>
          <w:color w:val="000000"/>
          <w:spacing w:val="1"/>
          <w:sz w:val="20"/>
          <w:szCs w:val="20"/>
          <w:lang w:val="kk-KZ"/>
        </w:rPr>
      </w:pPr>
      <w:r w:rsidRPr="00FD6F5C">
        <w:rPr>
          <w:color w:val="000000"/>
          <w:spacing w:val="1"/>
          <w:sz w:val="20"/>
          <w:szCs w:val="20"/>
          <w:lang w:val="kk-KZ"/>
        </w:rPr>
        <w:t>6</w:t>
      </w:r>
      <w:r w:rsidRPr="007D4BDA">
        <w:rPr>
          <w:color w:val="000000"/>
          <w:spacing w:val="1"/>
          <w:sz w:val="20"/>
          <w:szCs w:val="20"/>
          <w:lang w:val="kk-KZ"/>
        </w:rPr>
        <w:t>.Конкурстық құжаттаманың біліктілік талаптарына және өзге де талаптарына сәйкес келетін әлеуетті өнім берушілердің өтінімдері:</w:t>
      </w:r>
      <w:r w:rsidR="00892D69">
        <w:rPr>
          <w:color w:val="000000"/>
          <w:spacing w:val="1"/>
          <w:sz w:val="20"/>
          <w:szCs w:val="20"/>
          <w:lang w:val="kk-KZ"/>
        </w:rPr>
        <w:t xml:space="preserve"> жоқ</w:t>
      </w:r>
    </w:p>
    <w:p w14:paraId="1E43FD8B" w14:textId="77777777" w:rsidR="001B41DF" w:rsidRPr="00FD6F5C" w:rsidRDefault="001B41DF" w:rsidP="001B41DF">
      <w:pPr>
        <w:pStyle w:val="a3"/>
        <w:shd w:val="clear" w:color="auto" w:fill="FFFFFF"/>
        <w:spacing w:before="0" w:beforeAutospacing="0" w:after="0" w:afterAutospacing="0"/>
        <w:ind w:firstLine="708"/>
        <w:jc w:val="both"/>
        <w:textAlignment w:val="baseline"/>
        <w:rPr>
          <w:color w:val="000000"/>
          <w:spacing w:val="1"/>
          <w:sz w:val="20"/>
          <w:szCs w:val="20"/>
          <w:lang w:val="kk-KZ"/>
        </w:rPr>
      </w:pPr>
    </w:p>
    <w:tbl>
      <w:tblPr>
        <w:tblStyle w:val="a5"/>
        <w:tblW w:w="0" w:type="auto"/>
        <w:tblInd w:w="-113" w:type="dxa"/>
        <w:tblLook w:val="04A0" w:firstRow="1" w:lastRow="0" w:firstColumn="1" w:lastColumn="0" w:noHBand="0" w:noVBand="1"/>
      </w:tblPr>
      <w:tblGrid>
        <w:gridCol w:w="476"/>
        <w:gridCol w:w="3702"/>
        <w:gridCol w:w="3761"/>
        <w:gridCol w:w="1519"/>
      </w:tblGrid>
      <w:tr w:rsidR="001B41DF" w:rsidRPr="008A4FAF" w14:paraId="2CCFC232" w14:textId="77777777" w:rsidTr="001B41DF">
        <w:tc>
          <w:tcPr>
            <w:tcW w:w="476" w:type="dxa"/>
            <w:tcBorders>
              <w:top w:val="single" w:sz="4" w:space="0" w:color="auto"/>
              <w:left w:val="single" w:sz="4" w:space="0" w:color="auto"/>
              <w:bottom w:val="single" w:sz="4" w:space="0" w:color="auto"/>
              <w:right w:val="single" w:sz="4" w:space="0" w:color="auto"/>
            </w:tcBorders>
            <w:hideMark/>
          </w:tcPr>
          <w:p w14:paraId="316285BA" w14:textId="77777777" w:rsidR="001B41DF" w:rsidRPr="008A4FAF" w:rsidRDefault="001B41DF">
            <w:pPr>
              <w:pStyle w:val="a3"/>
              <w:spacing w:before="0" w:beforeAutospacing="0" w:after="0" w:afterAutospacing="0"/>
              <w:jc w:val="center"/>
              <w:textAlignment w:val="baseline"/>
              <w:rPr>
                <w:b/>
                <w:color w:val="000000"/>
                <w:spacing w:val="1"/>
                <w:sz w:val="20"/>
                <w:szCs w:val="20"/>
                <w:lang w:eastAsia="en-US"/>
              </w:rPr>
            </w:pPr>
            <w:r w:rsidRPr="008A4FAF">
              <w:rPr>
                <w:b/>
                <w:color w:val="000000"/>
                <w:spacing w:val="1"/>
                <w:sz w:val="20"/>
                <w:szCs w:val="20"/>
                <w:lang w:eastAsia="en-US"/>
              </w:rPr>
              <w:t xml:space="preserve">№ </w:t>
            </w:r>
          </w:p>
        </w:tc>
        <w:tc>
          <w:tcPr>
            <w:tcW w:w="3702" w:type="dxa"/>
            <w:tcBorders>
              <w:top w:val="single" w:sz="4" w:space="0" w:color="auto"/>
              <w:left w:val="single" w:sz="4" w:space="0" w:color="auto"/>
              <w:bottom w:val="single" w:sz="4" w:space="0" w:color="auto"/>
              <w:right w:val="single" w:sz="4" w:space="0" w:color="auto"/>
            </w:tcBorders>
            <w:hideMark/>
          </w:tcPr>
          <w:p w14:paraId="33EE0053" w14:textId="77777777" w:rsidR="007D4BDA" w:rsidRPr="007D4BDA" w:rsidRDefault="007D4BDA" w:rsidP="007D4BDA">
            <w:pPr>
              <w:pStyle w:val="a3"/>
              <w:spacing w:before="0" w:beforeAutospacing="0" w:after="0" w:afterAutospacing="0"/>
              <w:rPr>
                <w:b/>
                <w:color w:val="000000"/>
                <w:spacing w:val="1"/>
                <w:sz w:val="20"/>
                <w:szCs w:val="20"/>
              </w:rPr>
            </w:pPr>
            <w:r w:rsidRPr="007D4BDA">
              <w:rPr>
                <w:b/>
                <w:color w:val="000000"/>
                <w:spacing w:val="1"/>
                <w:sz w:val="20"/>
                <w:szCs w:val="20"/>
                <w:lang w:val="kk-KZ"/>
              </w:rPr>
              <w:t>Әлеуетті жеткізушінің атауы</w:t>
            </w:r>
          </w:p>
          <w:p w14:paraId="2BB10E4F" w14:textId="7F427777" w:rsidR="001B41DF" w:rsidRPr="008A4FAF" w:rsidRDefault="001B41DF">
            <w:pPr>
              <w:pStyle w:val="a3"/>
              <w:spacing w:before="0" w:beforeAutospacing="0" w:after="0" w:afterAutospacing="0"/>
              <w:jc w:val="center"/>
              <w:textAlignment w:val="baseline"/>
              <w:rPr>
                <w:b/>
                <w:color w:val="000000"/>
                <w:spacing w:val="1"/>
                <w:sz w:val="20"/>
                <w:szCs w:val="20"/>
                <w:lang w:eastAsia="en-US"/>
              </w:rPr>
            </w:pPr>
          </w:p>
        </w:tc>
        <w:tc>
          <w:tcPr>
            <w:tcW w:w="3761" w:type="dxa"/>
            <w:tcBorders>
              <w:top w:val="single" w:sz="4" w:space="0" w:color="auto"/>
              <w:left w:val="single" w:sz="4" w:space="0" w:color="auto"/>
              <w:bottom w:val="single" w:sz="4" w:space="0" w:color="auto"/>
              <w:right w:val="single" w:sz="4" w:space="0" w:color="auto"/>
            </w:tcBorders>
            <w:hideMark/>
          </w:tcPr>
          <w:p w14:paraId="427EA917" w14:textId="40543E6F" w:rsidR="001B41DF" w:rsidRPr="008A4FAF" w:rsidRDefault="000B22D4">
            <w:pPr>
              <w:pStyle w:val="a3"/>
              <w:spacing w:before="0" w:beforeAutospacing="0" w:after="0" w:afterAutospacing="0"/>
              <w:jc w:val="center"/>
              <w:textAlignment w:val="baseline"/>
              <w:rPr>
                <w:b/>
                <w:color w:val="000000"/>
                <w:spacing w:val="1"/>
                <w:sz w:val="20"/>
                <w:szCs w:val="20"/>
                <w:lang w:eastAsia="en-US"/>
              </w:rPr>
            </w:pPr>
            <w:r>
              <w:rPr>
                <w:b/>
                <w:color w:val="000000"/>
                <w:spacing w:val="1"/>
                <w:sz w:val="20"/>
                <w:szCs w:val="20"/>
                <w:lang w:val="kk-KZ" w:eastAsia="en-US"/>
              </w:rPr>
              <w:t xml:space="preserve">Лот </w:t>
            </w:r>
            <w:r w:rsidR="001B41DF" w:rsidRPr="008A4FAF">
              <w:rPr>
                <w:b/>
                <w:color w:val="000000"/>
                <w:spacing w:val="1"/>
                <w:sz w:val="20"/>
                <w:szCs w:val="20"/>
                <w:lang w:eastAsia="en-US"/>
              </w:rPr>
              <w:t xml:space="preserve">№  </w:t>
            </w:r>
          </w:p>
        </w:tc>
        <w:tc>
          <w:tcPr>
            <w:tcW w:w="1519" w:type="dxa"/>
            <w:tcBorders>
              <w:top w:val="single" w:sz="4" w:space="0" w:color="auto"/>
              <w:left w:val="single" w:sz="4" w:space="0" w:color="auto"/>
              <w:bottom w:val="single" w:sz="4" w:space="0" w:color="auto"/>
              <w:right w:val="single" w:sz="4" w:space="0" w:color="auto"/>
            </w:tcBorders>
            <w:hideMark/>
          </w:tcPr>
          <w:p w14:paraId="580452F6" w14:textId="77777777" w:rsidR="007D4BDA" w:rsidRPr="007D4BDA" w:rsidRDefault="007D4BDA" w:rsidP="007D4BDA">
            <w:pPr>
              <w:pStyle w:val="a3"/>
              <w:spacing w:before="0" w:beforeAutospacing="0" w:after="0" w:afterAutospacing="0"/>
              <w:rPr>
                <w:b/>
                <w:color w:val="000000"/>
                <w:spacing w:val="1"/>
                <w:sz w:val="20"/>
                <w:szCs w:val="20"/>
              </w:rPr>
            </w:pPr>
            <w:r w:rsidRPr="007D4BDA">
              <w:rPr>
                <w:b/>
                <w:color w:val="000000"/>
                <w:spacing w:val="1"/>
                <w:sz w:val="20"/>
                <w:szCs w:val="20"/>
                <w:lang w:val="kk-KZ"/>
              </w:rPr>
              <w:t>Көрсетілген баға (теңге)</w:t>
            </w:r>
          </w:p>
          <w:p w14:paraId="1029C0A2" w14:textId="62E3CB8A" w:rsidR="001B41DF" w:rsidRPr="008A4FAF" w:rsidRDefault="001B41DF">
            <w:pPr>
              <w:pStyle w:val="a3"/>
              <w:spacing w:before="0" w:beforeAutospacing="0" w:after="0" w:afterAutospacing="0"/>
              <w:jc w:val="center"/>
              <w:textAlignment w:val="baseline"/>
              <w:rPr>
                <w:b/>
                <w:color w:val="000000"/>
                <w:spacing w:val="1"/>
                <w:sz w:val="20"/>
                <w:szCs w:val="20"/>
                <w:lang w:eastAsia="en-US"/>
              </w:rPr>
            </w:pPr>
          </w:p>
        </w:tc>
      </w:tr>
      <w:tr w:rsidR="00F97240" w:rsidRPr="008A4FAF" w14:paraId="6BED4D72" w14:textId="77777777" w:rsidTr="001B41DF">
        <w:tc>
          <w:tcPr>
            <w:tcW w:w="476" w:type="dxa"/>
            <w:tcBorders>
              <w:top w:val="single" w:sz="4" w:space="0" w:color="auto"/>
              <w:left w:val="single" w:sz="4" w:space="0" w:color="auto"/>
              <w:bottom w:val="single" w:sz="4" w:space="0" w:color="auto"/>
              <w:right w:val="single" w:sz="4" w:space="0" w:color="auto"/>
            </w:tcBorders>
          </w:tcPr>
          <w:p w14:paraId="445604FD" w14:textId="77777777" w:rsidR="00F97240" w:rsidRPr="008A4FAF" w:rsidRDefault="00F97240">
            <w:pPr>
              <w:pStyle w:val="a3"/>
              <w:spacing w:before="0" w:beforeAutospacing="0" w:after="0" w:afterAutospacing="0"/>
              <w:jc w:val="center"/>
              <w:textAlignment w:val="baseline"/>
              <w:rPr>
                <w:b/>
                <w:color w:val="000000"/>
                <w:spacing w:val="1"/>
                <w:sz w:val="20"/>
                <w:szCs w:val="20"/>
                <w:lang w:eastAsia="en-US"/>
              </w:rPr>
            </w:pPr>
          </w:p>
        </w:tc>
        <w:tc>
          <w:tcPr>
            <w:tcW w:w="3702" w:type="dxa"/>
            <w:tcBorders>
              <w:top w:val="single" w:sz="4" w:space="0" w:color="auto"/>
              <w:left w:val="single" w:sz="4" w:space="0" w:color="auto"/>
              <w:bottom w:val="single" w:sz="4" w:space="0" w:color="auto"/>
              <w:right w:val="single" w:sz="4" w:space="0" w:color="auto"/>
            </w:tcBorders>
          </w:tcPr>
          <w:p w14:paraId="330A2A1D" w14:textId="77777777" w:rsidR="00F97240" w:rsidRPr="007D4BDA" w:rsidRDefault="00F97240" w:rsidP="007D4BDA">
            <w:pPr>
              <w:pStyle w:val="a3"/>
              <w:spacing w:before="0" w:beforeAutospacing="0" w:after="0" w:afterAutospacing="0"/>
              <w:rPr>
                <w:b/>
                <w:color w:val="000000"/>
                <w:spacing w:val="1"/>
                <w:sz w:val="20"/>
                <w:szCs w:val="20"/>
                <w:lang w:val="kk-KZ"/>
              </w:rPr>
            </w:pPr>
          </w:p>
        </w:tc>
        <w:tc>
          <w:tcPr>
            <w:tcW w:w="3761" w:type="dxa"/>
            <w:tcBorders>
              <w:top w:val="single" w:sz="4" w:space="0" w:color="auto"/>
              <w:left w:val="single" w:sz="4" w:space="0" w:color="auto"/>
              <w:bottom w:val="single" w:sz="4" w:space="0" w:color="auto"/>
              <w:right w:val="single" w:sz="4" w:space="0" w:color="auto"/>
            </w:tcBorders>
          </w:tcPr>
          <w:p w14:paraId="27FE69F6" w14:textId="77777777" w:rsidR="00F97240" w:rsidRDefault="00F97240">
            <w:pPr>
              <w:pStyle w:val="a3"/>
              <w:spacing w:before="0" w:beforeAutospacing="0" w:after="0" w:afterAutospacing="0"/>
              <w:jc w:val="center"/>
              <w:textAlignment w:val="baseline"/>
              <w:rPr>
                <w:b/>
                <w:color w:val="000000"/>
                <w:spacing w:val="1"/>
                <w:sz w:val="20"/>
                <w:szCs w:val="20"/>
                <w:lang w:val="kk-KZ" w:eastAsia="en-US"/>
              </w:rPr>
            </w:pPr>
          </w:p>
        </w:tc>
        <w:tc>
          <w:tcPr>
            <w:tcW w:w="1519" w:type="dxa"/>
            <w:tcBorders>
              <w:top w:val="single" w:sz="4" w:space="0" w:color="auto"/>
              <w:left w:val="single" w:sz="4" w:space="0" w:color="auto"/>
              <w:bottom w:val="single" w:sz="4" w:space="0" w:color="auto"/>
              <w:right w:val="single" w:sz="4" w:space="0" w:color="auto"/>
            </w:tcBorders>
          </w:tcPr>
          <w:p w14:paraId="6633CA85" w14:textId="77777777" w:rsidR="00F97240" w:rsidRPr="007D4BDA" w:rsidRDefault="00F97240" w:rsidP="007D4BDA">
            <w:pPr>
              <w:pStyle w:val="a3"/>
              <w:spacing w:before="0" w:beforeAutospacing="0" w:after="0" w:afterAutospacing="0"/>
              <w:rPr>
                <w:b/>
                <w:color w:val="000000"/>
                <w:spacing w:val="1"/>
                <w:sz w:val="20"/>
                <w:szCs w:val="20"/>
                <w:lang w:val="kk-KZ"/>
              </w:rPr>
            </w:pPr>
          </w:p>
        </w:tc>
      </w:tr>
    </w:tbl>
    <w:p w14:paraId="05F857CF" w14:textId="2EF7C500" w:rsidR="001B41DF" w:rsidRPr="008A4FAF" w:rsidRDefault="001B41DF" w:rsidP="001B41DF">
      <w:pPr>
        <w:pStyle w:val="a3"/>
        <w:shd w:val="clear" w:color="auto" w:fill="FFFFFF"/>
        <w:spacing w:before="0" w:beforeAutospacing="0" w:after="0" w:afterAutospacing="0"/>
        <w:textAlignment w:val="baseline"/>
        <w:rPr>
          <w:color w:val="000000"/>
          <w:spacing w:val="1"/>
          <w:sz w:val="20"/>
          <w:szCs w:val="20"/>
          <w:highlight w:val="yellow"/>
        </w:rPr>
      </w:pPr>
    </w:p>
    <w:p w14:paraId="289815AD" w14:textId="77777777" w:rsidR="007D4BDA" w:rsidRPr="007D4BDA" w:rsidRDefault="007D4BDA" w:rsidP="007D4BDA">
      <w:pPr>
        <w:pStyle w:val="a3"/>
        <w:spacing w:afterAutospacing="0"/>
        <w:ind w:firstLine="720"/>
        <w:rPr>
          <w:b/>
          <w:bCs/>
          <w:color w:val="000000"/>
          <w:spacing w:val="1"/>
          <w:sz w:val="20"/>
          <w:szCs w:val="20"/>
        </w:rPr>
      </w:pPr>
      <w:r w:rsidRPr="007D4BDA">
        <w:rPr>
          <w:color w:val="000000"/>
          <w:spacing w:val="1"/>
          <w:sz w:val="20"/>
          <w:szCs w:val="20"/>
        </w:rPr>
        <w:t xml:space="preserve">7. Ашық дауыс беру арқылы өтінімдерді қарау нәтижелері бойынша Конкурстық комиссия </w:t>
      </w:r>
      <w:r w:rsidRPr="007D4BDA">
        <w:rPr>
          <w:b/>
          <w:bCs/>
          <w:color w:val="000000"/>
          <w:spacing w:val="1"/>
          <w:sz w:val="20"/>
          <w:szCs w:val="20"/>
          <w:lang w:val="kk-KZ"/>
        </w:rPr>
        <w:t>ШЕШТІ</w:t>
      </w:r>
      <w:r w:rsidRPr="007D4BDA">
        <w:rPr>
          <w:b/>
          <w:bCs/>
          <w:color w:val="000000"/>
          <w:spacing w:val="1"/>
          <w:sz w:val="20"/>
          <w:szCs w:val="20"/>
        </w:rPr>
        <w:t>:</w:t>
      </w:r>
    </w:p>
    <w:p w14:paraId="4C75B3F5" w14:textId="31C447AC" w:rsidR="007D4BDA" w:rsidRPr="008A4FAF" w:rsidRDefault="00F97240" w:rsidP="001B41DF">
      <w:pPr>
        <w:pStyle w:val="a3"/>
        <w:shd w:val="clear" w:color="auto" w:fill="FFFFFF"/>
        <w:spacing w:before="0" w:beforeAutospacing="0" w:after="0" w:afterAutospacing="0"/>
        <w:ind w:firstLine="720"/>
        <w:jc w:val="both"/>
        <w:textAlignment w:val="baseline"/>
        <w:rPr>
          <w:color w:val="000000"/>
          <w:spacing w:val="1"/>
          <w:sz w:val="20"/>
          <w:szCs w:val="20"/>
        </w:rPr>
      </w:pPr>
      <w:r>
        <w:rPr>
          <w:color w:val="000000"/>
          <w:spacing w:val="1"/>
          <w:sz w:val="20"/>
          <w:szCs w:val="20"/>
          <w:lang w:val="kk-KZ"/>
        </w:rPr>
        <w:t>№</w:t>
      </w:r>
      <w:r w:rsidRPr="00F97240">
        <w:rPr>
          <w:color w:val="000000"/>
          <w:spacing w:val="1"/>
          <w:sz w:val="20"/>
          <w:szCs w:val="20"/>
        </w:rPr>
        <w:t xml:space="preserve"> 1, 2 лоттар бойынша тендер әлеуетті өнім берушілердің барлық конкурстық өтінімдерінің қабылданбауына байланысты өтпеді деп танылсын. </w:t>
      </w:r>
      <w:r>
        <w:rPr>
          <w:color w:val="000000"/>
          <w:spacing w:val="1"/>
          <w:sz w:val="20"/>
          <w:szCs w:val="20"/>
          <w:lang w:val="kk-KZ"/>
        </w:rPr>
        <w:t>Негіздеме:</w:t>
      </w:r>
      <w:r w:rsidRPr="00F97240">
        <w:rPr>
          <w:color w:val="000000"/>
          <w:spacing w:val="1"/>
          <w:sz w:val="20"/>
          <w:szCs w:val="20"/>
        </w:rPr>
        <w:t xml:space="preserve"> Ереженің 2 б. 130-42 б.</w:t>
      </w:r>
    </w:p>
    <w:p w14:paraId="28F21A9E" w14:textId="77777777" w:rsidR="00F97240" w:rsidRDefault="00F97240" w:rsidP="000B22D4">
      <w:pPr>
        <w:pStyle w:val="a3"/>
        <w:spacing w:before="0" w:beforeAutospacing="0" w:after="0" w:afterAutospacing="0"/>
        <w:rPr>
          <w:color w:val="000000"/>
          <w:spacing w:val="1"/>
          <w:sz w:val="20"/>
          <w:szCs w:val="20"/>
          <w:lang w:val="kk-KZ"/>
        </w:rPr>
      </w:pPr>
    </w:p>
    <w:p w14:paraId="13C1C3B8" w14:textId="51FE6EEB" w:rsidR="000B22D4" w:rsidRPr="000B22D4" w:rsidRDefault="000B22D4" w:rsidP="000B22D4">
      <w:pPr>
        <w:pStyle w:val="a3"/>
        <w:spacing w:before="0" w:beforeAutospacing="0" w:after="0" w:afterAutospacing="0"/>
        <w:rPr>
          <w:color w:val="000000"/>
          <w:spacing w:val="1"/>
          <w:sz w:val="20"/>
          <w:szCs w:val="20"/>
          <w:lang w:val="kk-KZ"/>
        </w:rPr>
      </w:pPr>
      <w:r w:rsidRPr="000B22D4">
        <w:rPr>
          <w:color w:val="000000"/>
          <w:spacing w:val="1"/>
          <w:sz w:val="20"/>
          <w:szCs w:val="20"/>
          <w:lang w:val="kk-KZ"/>
        </w:rPr>
        <w:t>ШҚО ДСБ «ЖИТС-тің алдын алу және күрес жөніндегі орталығы» ШЖҚ КМК сатып алуды ұйымдастырушы,тендер қорытындылары туралы осы хаттаманың мәтінін Тапсырыс берушінің интернет-ресурсы, тендер қорытындысы шығарылған күннен бастап 3 күнтізбелік күн ішінде орналастыру.</w:t>
      </w:r>
    </w:p>
    <w:p w14:paraId="43294AC2" w14:textId="77777777" w:rsidR="000B22D4" w:rsidRPr="00680FC4" w:rsidRDefault="000B22D4" w:rsidP="000B22D4">
      <w:pPr>
        <w:pStyle w:val="a3"/>
        <w:shd w:val="clear" w:color="auto" w:fill="FFFFFF"/>
        <w:spacing w:before="0" w:beforeAutospacing="0" w:after="0" w:afterAutospacing="0"/>
        <w:jc w:val="both"/>
        <w:textAlignment w:val="baseline"/>
        <w:rPr>
          <w:color w:val="000000"/>
          <w:spacing w:val="1"/>
          <w:sz w:val="20"/>
          <w:szCs w:val="20"/>
          <w:lang w:val="kk-KZ"/>
        </w:rPr>
      </w:pPr>
      <w:r w:rsidRPr="00680FC4">
        <w:rPr>
          <w:color w:val="000000"/>
          <w:spacing w:val="1"/>
          <w:sz w:val="20"/>
          <w:szCs w:val="20"/>
          <w:lang w:val="kk-KZ"/>
        </w:rPr>
        <w:t>Осы шешімге дауыс берді:</w:t>
      </w:r>
    </w:p>
    <w:p w14:paraId="2225D0A4" w14:textId="77777777" w:rsidR="000B22D4" w:rsidRPr="00680FC4" w:rsidRDefault="000B22D4" w:rsidP="000B22D4">
      <w:pPr>
        <w:pStyle w:val="a3"/>
        <w:shd w:val="clear" w:color="auto" w:fill="FFFFFF"/>
        <w:spacing w:before="0" w:beforeAutospacing="0" w:after="0" w:afterAutospacing="0"/>
        <w:jc w:val="both"/>
        <w:textAlignment w:val="baseline"/>
        <w:rPr>
          <w:color w:val="000000"/>
          <w:spacing w:val="1"/>
          <w:sz w:val="20"/>
          <w:szCs w:val="20"/>
          <w:lang w:val="kk-KZ"/>
        </w:rPr>
      </w:pPr>
      <w:r>
        <w:rPr>
          <w:color w:val="000000"/>
          <w:spacing w:val="1"/>
          <w:sz w:val="20"/>
          <w:szCs w:val="20"/>
          <w:lang w:val="kk-KZ"/>
        </w:rPr>
        <w:t xml:space="preserve">Қолдаған </w:t>
      </w:r>
      <w:r w:rsidRPr="00680FC4">
        <w:rPr>
          <w:color w:val="000000"/>
          <w:spacing w:val="1"/>
          <w:sz w:val="20"/>
          <w:szCs w:val="20"/>
          <w:lang w:val="kk-KZ"/>
        </w:rPr>
        <w:t>– 5 дауыс (конкурстық комиссия мүшелерінің Т.А.Ә.);</w:t>
      </w:r>
    </w:p>
    <w:p w14:paraId="1FC1E717" w14:textId="77777777" w:rsidR="000B22D4" w:rsidRPr="00680FC4" w:rsidRDefault="000B22D4" w:rsidP="000B22D4">
      <w:pPr>
        <w:pStyle w:val="a3"/>
        <w:shd w:val="clear" w:color="auto" w:fill="FFFFFF"/>
        <w:spacing w:before="0" w:beforeAutospacing="0" w:after="0" w:afterAutospacing="0"/>
        <w:jc w:val="both"/>
        <w:textAlignment w:val="baseline"/>
        <w:rPr>
          <w:color w:val="000000"/>
          <w:spacing w:val="1"/>
          <w:sz w:val="20"/>
          <w:szCs w:val="20"/>
        </w:rPr>
      </w:pPr>
      <w:r w:rsidRPr="00680FC4">
        <w:rPr>
          <w:color w:val="000000"/>
          <w:spacing w:val="1"/>
          <w:sz w:val="20"/>
          <w:szCs w:val="20"/>
          <w:lang w:val="kk-KZ"/>
        </w:rPr>
        <w:t>Қарсы – 0 дауыс (конкурстық комиссия мүшелерінің Т.А.Ә.)</w:t>
      </w:r>
    </w:p>
    <w:p w14:paraId="6CCB2A14" w14:textId="77777777" w:rsidR="000B22D4" w:rsidRPr="00680FC4" w:rsidRDefault="000B22D4" w:rsidP="000B22D4">
      <w:pPr>
        <w:pStyle w:val="a3"/>
        <w:shd w:val="clear" w:color="auto" w:fill="FFFFFF"/>
        <w:spacing w:before="0" w:beforeAutospacing="0" w:after="0" w:afterAutospacing="0"/>
        <w:jc w:val="both"/>
        <w:textAlignment w:val="baseline"/>
        <w:rPr>
          <w:color w:val="000000"/>
          <w:spacing w:val="1"/>
          <w:sz w:val="20"/>
          <w:szCs w:val="20"/>
        </w:rPr>
      </w:pPr>
    </w:p>
    <w:p w14:paraId="491A4178"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b/>
          <w:bCs/>
          <w:sz w:val="20"/>
          <w:szCs w:val="20"/>
          <w:lang w:val="kk-KZ"/>
        </w:rPr>
      </w:pPr>
      <w:r w:rsidRPr="00680FC4">
        <w:rPr>
          <w:rFonts w:ascii="Times New Roman" w:hAnsi="Times New Roman" w:cs="Times New Roman"/>
          <w:b/>
          <w:bCs/>
          <w:sz w:val="20"/>
          <w:szCs w:val="20"/>
          <w:lang w:val="kk-KZ"/>
        </w:rPr>
        <w:t>Толық аты -жөні, комиссия төрағасы, мүшелері мен хатшысының қолдары.</w:t>
      </w:r>
    </w:p>
    <w:p w14:paraId="0F4E6A58"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Комиссия төрайымы, бас дәрігер - М.В Жеголко.,</w:t>
      </w:r>
    </w:p>
    <w:p w14:paraId="4E526BF6"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Комиссия төрайымының орынбасары, диагностикалық зертхананың меңгерушісі - О. В. Корякина,</w:t>
      </w:r>
    </w:p>
    <w:p w14:paraId="4B04ACD6"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Комиссия мүшелері:</w:t>
      </w:r>
    </w:p>
    <w:p w14:paraId="0D6759DF"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 xml:space="preserve">Заңкеңесші (мемлекеттік сатып алу жөніндегі маман) - Т.Н.,Гуляева </w:t>
      </w:r>
    </w:p>
    <w:p w14:paraId="50EF8877"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ЕАКК бөлімінің меңгерушісі Н. Оралбаева,</w:t>
      </w:r>
    </w:p>
    <w:p w14:paraId="10532FE0"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Эпидбөлім меңігерушісі – С.Кеңиспекова,</w:t>
      </w:r>
    </w:p>
    <w:p w14:paraId="62605467" w14:textId="77777777" w:rsidR="000B22D4" w:rsidRPr="00680FC4" w:rsidRDefault="000B22D4" w:rsidP="000B22D4">
      <w:pPr>
        <w:shd w:val="clear" w:color="auto" w:fill="FFFFFF"/>
        <w:spacing w:after="0" w:line="240" w:lineRule="auto"/>
        <w:ind w:firstLine="708"/>
        <w:jc w:val="both"/>
        <w:textAlignment w:val="baseline"/>
        <w:rPr>
          <w:rFonts w:ascii="Times New Roman" w:hAnsi="Times New Roman" w:cs="Times New Roman"/>
          <w:sz w:val="20"/>
          <w:szCs w:val="20"/>
          <w:lang w:val="kk-KZ"/>
        </w:rPr>
      </w:pPr>
      <w:r w:rsidRPr="00680FC4">
        <w:rPr>
          <w:rFonts w:ascii="Times New Roman" w:hAnsi="Times New Roman" w:cs="Times New Roman"/>
          <w:sz w:val="20"/>
          <w:szCs w:val="20"/>
          <w:lang w:val="kk-KZ"/>
        </w:rPr>
        <w:t>Комиссия хатшысы, экономист (мемлекеттік сатып алу бойынша маман) - Г.В.Гордиенко</w:t>
      </w:r>
    </w:p>
    <w:p w14:paraId="2492DDD1" w14:textId="77777777" w:rsidR="000B22D4" w:rsidRPr="00680FC4" w:rsidRDefault="000B22D4" w:rsidP="000B22D4">
      <w:pPr>
        <w:pStyle w:val="a3"/>
        <w:shd w:val="clear" w:color="auto" w:fill="FFFFFF"/>
        <w:spacing w:before="0" w:beforeAutospacing="0" w:after="0" w:afterAutospacing="0"/>
        <w:ind w:firstLine="708"/>
        <w:jc w:val="both"/>
        <w:textAlignment w:val="baseline"/>
        <w:rPr>
          <w:b/>
          <w:bCs/>
          <w:color w:val="000000"/>
          <w:spacing w:val="1"/>
          <w:sz w:val="20"/>
          <w:szCs w:val="20"/>
          <w:bdr w:val="none" w:sz="0" w:space="0" w:color="auto" w:frame="1"/>
          <w:lang w:val="kk-KZ"/>
        </w:rPr>
      </w:pPr>
    </w:p>
    <w:p w14:paraId="00C5BBFB" w14:textId="1B2DB299" w:rsidR="00404648" w:rsidRPr="000B22D4" w:rsidRDefault="00404648" w:rsidP="000B22D4">
      <w:pPr>
        <w:pStyle w:val="a3"/>
        <w:shd w:val="clear" w:color="auto" w:fill="FFFFFF"/>
        <w:spacing w:before="0" w:beforeAutospacing="0" w:after="0" w:afterAutospacing="0"/>
        <w:ind w:firstLine="708"/>
        <w:jc w:val="both"/>
        <w:textAlignment w:val="baseline"/>
        <w:rPr>
          <w:sz w:val="20"/>
          <w:szCs w:val="20"/>
          <w:lang w:val="kk-KZ"/>
        </w:rPr>
      </w:pPr>
    </w:p>
    <w:sectPr w:rsidR="00404648" w:rsidRPr="000B22D4" w:rsidSect="00C03996">
      <w:pgSz w:w="11906" w:h="16838"/>
      <w:pgMar w:top="96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B35F6"/>
    <w:multiLevelType w:val="hybridMultilevel"/>
    <w:tmpl w:val="68C483B6"/>
    <w:lvl w:ilvl="0" w:tplc="9860407C">
      <w:start w:val="1"/>
      <w:numFmt w:val="decimal"/>
      <w:lvlText w:val="%1."/>
      <w:lvlJc w:val="left"/>
      <w:pPr>
        <w:ind w:left="720" w:hanging="360"/>
      </w:pPr>
      <w:rPr>
        <w:rFonts w:eastAsiaTheme="minorHAns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068117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50"/>
    <w:rsid w:val="000250AE"/>
    <w:rsid w:val="000262A9"/>
    <w:rsid w:val="00027EF0"/>
    <w:rsid w:val="00037646"/>
    <w:rsid w:val="000562AC"/>
    <w:rsid w:val="000A101C"/>
    <w:rsid w:val="000A3231"/>
    <w:rsid w:val="000B22D4"/>
    <w:rsid w:val="000B3564"/>
    <w:rsid w:val="000C4DFC"/>
    <w:rsid w:val="000F166E"/>
    <w:rsid w:val="000F3FF5"/>
    <w:rsid w:val="00100EE0"/>
    <w:rsid w:val="00151640"/>
    <w:rsid w:val="00152F75"/>
    <w:rsid w:val="001752DE"/>
    <w:rsid w:val="001930EE"/>
    <w:rsid w:val="001B41DF"/>
    <w:rsid w:val="001C63EF"/>
    <w:rsid w:val="001F0DA3"/>
    <w:rsid w:val="00212EBF"/>
    <w:rsid w:val="00245F3A"/>
    <w:rsid w:val="00260020"/>
    <w:rsid w:val="00271E53"/>
    <w:rsid w:val="002A4DF5"/>
    <w:rsid w:val="002F1FD1"/>
    <w:rsid w:val="003515E1"/>
    <w:rsid w:val="00391F76"/>
    <w:rsid w:val="00391FCB"/>
    <w:rsid w:val="003F63CA"/>
    <w:rsid w:val="00404648"/>
    <w:rsid w:val="00410F6C"/>
    <w:rsid w:val="00421123"/>
    <w:rsid w:val="004643A6"/>
    <w:rsid w:val="00467E9C"/>
    <w:rsid w:val="004C4D97"/>
    <w:rsid w:val="004D0026"/>
    <w:rsid w:val="004D5028"/>
    <w:rsid w:val="004D6BEB"/>
    <w:rsid w:val="004E15CF"/>
    <w:rsid w:val="00503F75"/>
    <w:rsid w:val="0051037D"/>
    <w:rsid w:val="00590617"/>
    <w:rsid w:val="005B195E"/>
    <w:rsid w:val="005C45A5"/>
    <w:rsid w:val="005E5C58"/>
    <w:rsid w:val="00652AFE"/>
    <w:rsid w:val="006D22A1"/>
    <w:rsid w:val="006D5FBF"/>
    <w:rsid w:val="006F1BE2"/>
    <w:rsid w:val="006F1E5D"/>
    <w:rsid w:val="006F5923"/>
    <w:rsid w:val="00723F4F"/>
    <w:rsid w:val="0073696E"/>
    <w:rsid w:val="00785E68"/>
    <w:rsid w:val="0079467D"/>
    <w:rsid w:val="007B200B"/>
    <w:rsid w:val="007C0DCF"/>
    <w:rsid w:val="007D0FD1"/>
    <w:rsid w:val="007D4BDA"/>
    <w:rsid w:val="00805B4C"/>
    <w:rsid w:val="00806859"/>
    <w:rsid w:val="00812F93"/>
    <w:rsid w:val="00833786"/>
    <w:rsid w:val="0083678D"/>
    <w:rsid w:val="00892D69"/>
    <w:rsid w:val="0089601B"/>
    <w:rsid w:val="008A4FAF"/>
    <w:rsid w:val="008B5A2C"/>
    <w:rsid w:val="008C0350"/>
    <w:rsid w:val="008D4F88"/>
    <w:rsid w:val="009042BF"/>
    <w:rsid w:val="00922CED"/>
    <w:rsid w:val="0093402E"/>
    <w:rsid w:val="0093697E"/>
    <w:rsid w:val="009720EE"/>
    <w:rsid w:val="009C7681"/>
    <w:rsid w:val="00A14ADE"/>
    <w:rsid w:val="00A87C52"/>
    <w:rsid w:val="00AA4248"/>
    <w:rsid w:val="00AC33E5"/>
    <w:rsid w:val="00AF7C14"/>
    <w:rsid w:val="00B11F70"/>
    <w:rsid w:val="00B1239D"/>
    <w:rsid w:val="00B16665"/>
    <w:rsid w:val="00B462BD"/>
    <w:rsid w:val="00B47E60"/>
    <w:rsid w:val="00B50D57"/>
    <w:rsid w:val="00B74FC4"/>
    <w:rsid w:val="00B85B84"/>
    <w:rsid w:val="00BD2107"/>
    <w:rsid w:val="00BF04EE"/>
    <w:rsid w:val="00BF2D3D"/>
    <w:rsid w:val="00BF3646"/>
    <w:rsid w:val="00C03996"/>
    <w:rsid w:val="00C039F3"/>
    <w:rsid w:val="00C20DBF"/>
    <w:rsid w:val="00C26BFC"/>
    <w:rsid w:val="00C62798"/>
    <w:rsid w:val="00C654E4"/>
    <w:rsid w:val="00C9191C"/>
    <w:rsid w:val="00CA7548"/>
    <w:rsid w:val="00CE698A"/>
    <w:rsid w:val="00CF2759"/>
    <w:rsid w:val="00D816B5"/>
    <w:rsid w:val="00E1075D"/>
    <w:rsid w:val="00E358E1"/>
    <w:rsid w:val="00E84671"/>
    <w:rsid w:val="00EA79A6"/>
    <w:rsid w:val="00EE4129"/>
    <w:rsid w:val="00EE4B7D"/>
    <w:rsid w:val="00F24151"/>
    <w:rsid w:val="00F41CCD"/>
    <w:rsid w:val="00F97240"/>
    <w:rsid w:val="00FD6F5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468F"/>
  <w15:docId w15:val="{2AB0D3D7-A1B0-49C3-AEEC-877BEBAA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1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41DF"/>
    <w:pPr>
      <w:ind w:left="720"/>
      <w:contextualSpacing/>
    </w:pPr>
  </w:style>
  <w:style w:type="table" w:styleId="a5">
    <w:name w:val="Table Grid"/>
    <w:basedOn w:val="a1"/>
    <w:uiPriority w:val="59"/>
    <w:rsid w:val="001B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382">
      <w:bodyDiv w:val="1"/>
      <w:marLeft w:val="0"/>
      <w:marRight w:val="0"/>
      <w:marTop w:val="0"/>
      <w:marBottom w:val="0"/>
      <w:divBdr>
        <w:top w:val="none" w:sz="0" w:space="0" w:color="auto"/>
        <w:left w:val="none" w:sz="0" w:space="0" w:color="auto"/>
        <w:bottom w:val="none" w:sz="0" w:space="0" w:color="auto"/>
        <w:right w:val="none" w:sz="0" w:space="0" w:color="auto"/>
      </w:divBdr>
    </w:div>
    <w:div w:id="49964651">
      <w:bodyDiv w:val="1"/>
      <w:marLeft w:val="0"/>
      <w:marRight w:val="0"/>
      <w:marTop w:val="0"/>
      <w:marBottom w:val="0"/>
      <w:divBdr>
        <w:top w:val="none" w:sz="0" w:space="0" w:color="auto"/>
        <w:left w:val="none" w:sz="0" w:space="0" w:color="auto"/>
        <w:bottom w:val="none" w:sz="0" w:space="0" w:color="auto"/>
        <w:right w:val="none" w:sz="0" w:space="0" w:color="auto"/>
      </w:divBdr>
    </w:div>
    <w:div w:id="50349887">
      <w:bodyDiv w:val="1"/>
      <w:marLeft w:val="0"/>
      <w:marRight w:val="0"/>
      <w:marTop w:val="0"/>
      <w:marBottom w:val="0"/>
      <w:divBdr>
        <w:top w:val="none" w:sz="0" w:space="0" w:color="auto"/>
        <w:left w:val="none" w:sz="0" w:space="0" w:color="auto"/>
        <w:bottom w:val="none" w:sz="0" w:space="0" w:color="auto"/>
        <w:right w:val="none" w:sz="0" w:space="0" w:color="auto"/>
      </w:divBdr>
    </w:div>
    <w:div w:id="54479428">
      <w:bodyDiv w:val="1"/>
      <w:marLeft w:val="0"/>
      <w:marRight w:val="0"/>
      <w:marTop w:val="0"/>
      <w:marBottom w:val="0"/>
      <w:divBdr>
        <w:top w:val="none" w:sz="0" w:space="0" w:color="auto"/>
        <w:left w:val="none" w:sz="0" w:space="0" w:color="auto"/>
        <w:bottom w:val="none" w:sz="0" w:space="0" w:color="auto"/>
        <w:right w:val="none" w:sz="0" w:space="0" w:color="auto"/>
      </w:divBdr>
    </w:div>
    <w:div w:id="72553225">
      <w:bodyDiv w:val="1"/>
      <w:marLeft w:val="0"/>
      <w:marRight w:val="0"/>
      <w:marTop w:val="0"/>
      <w:marBottom w:val="0"/>
      <w:divBdr>
        <w:top w:val="none" w:sz="0" w:space="0" w:color="auto"/>
        <w:left w:val="none" w:sz="0" w:space="0" w:color="auto"/>
        <w:bottom w:val="none" w:sz="0" w:space="0" w:color="auto"/>
        <w:right w:val="none" w:sz="0" w:space="0" w:color="auto"/>
      </w:divBdr>
    </w:div>
    <w:div w:id="72826360">
      <w:bodyDiv w:val="1"/>
      <w:marLeft w:val="0"/>
      <w:marRight w:val="0"/>
      <w:marTop w:val="0"/>
      <w:marBottom w:val="0"/>
      <w:divBdr>
        <w:top w:val="none" w:sz="0" w:space="0" w:color="auto"/>
        <w:left w:val="none" w:sz="0" w:space="0" w:color="auto"/>
        <w:bottom w:val="none" w:sz="0" w:space="0" w:color="auto"/>
        <w:right w:val="none" w:sz="0" w:space="0" w:color="auto"/>
      </w:divBdr>
    </w:div>
    <w:div w:id="96948992">
      <w:bodyDiv w:val="1"/>
      <w:marLeft w:val="0"/>
      <w:marRight w:val="0"/>
      <w:marTop w:val="0"/>
      <w:marBottom w:val="0"/>
      <w:divBdr>
        <w:top w:val="none" w:sz="0" w:space="0" w:color="auto"/>
        <w:left w:val="none" w:sz="0" w:space="0" w:color="auto"/>
        <w:bottom w:val="none" w:sz="0" w:space="0" w:color="auto"/>
        <w:right w:val="none" w:sz="0" w:space="0" w:color="auto"/>
      </w:divBdr>
    </w:div>
    <w:div w:id="110174160">
      <w:bodyDiv w:val="1"/>
      <w:marLeft w:val="0"/>
      <w:marRight w:val="0"/>
      <w:marTop w:val="0"/>
      <w:marBottom w:val="0"/>
      <w:divBdr>
        <w:top w:val="none" w:sz="0" w:space="0" w:color="auto"/>
        <w:left w:val="none" w:sz="0" w:space="0" w:color="auto"/>
        <w:bottom w:val="none" w:sz="0" w:space="0" w:color="auto"/>
        <w:right w:val="none" w:sz="0" w:space="0" w:color="auto"/>
      </w:divBdr>
    </w:div>
    <w:div w:id="122502938">
      <w:bodyDiv w:val="1"/>
      <w:marLeft w:val="0"/>
      <w:marRight w:val="0"/>
      <w:marTop w:val="0"/>
      <w:marBottom w:val="0"/>
      <w:divBdr>
        <w:top w:val="none" w:sz="0" w:space="0" w:color="auto"/>
        <w:left w:val="none" w:sz="0" w:space="0" w:color="auto"/>
        <w:bottom w:val="none" w:sz="0" w:space="0" w:color="auto"/>
        <w:right w:val="none" w:sz="0" w:space="0" w:color="auto"/>
      </w:divBdr>
    </w:div>
    <w:div w:id="126318092">
      <w:bodyDiv w:val="1"/>
      <w:marLeft w:val="0"/>
      <w:marRight w:val="0"/>
      <w:marTop w:val="0"/>
      <w:marBottom w:val="0"/>
      <w:divBdr>
        <w:top w:val="none" w:sz="0" w:space="0" w:color="auto"/>
        <w:left w:val="none" w:sz="0" w:space="0" w:color="auto"/>
        <w:bottom w:val="none" w:sz="0" w:space="0" w:color="auto"/>
        <w:right w:val="none" w:sz="0" w:space="0" w:color="auto"/>
      </w:divBdr>
    </w:div>
    <w:div w:id="136381353">
      <w:bodyDiv w:val="1"/>
      <w:marLeft w:val="0"/>
      <w:marRight w:val="0"/>
      <w:marTop w:val="0"/>
      <w:marBottom w:val="0"/>
      <w:divBdr>
        <w:top w:val="none" w:sz="0" w:space="0" w:color="auto"/>
        <w:left w:val="none" w:sz="0" w:space="0" w:color="auto"/>
        <w:bottom w:val="none" w:sz="0" w:space="0" w:color="auto"/>
        <w:right w:val="none" w:sz="0" w:space="0" w:color="auto"/>
      </w:divBdr>
    </w:div>
    <w:div w:id="148592918">
      <w:bodyDiv w:val="1"/>
      <w:marLeft w:val="0"/>
      <w:marRight w:val="0"/>
      <w:marTop w:val="0"/>
      <w:marBottom w:val="0"/>
      <w:divBdr>
        <w:top w:val="none" w:sz="0" w:space="0" w:color="auto"/>
        <w:left w:val="none" w:sz="0" w:space="0" w:color="auto"/>
        <w:bottom w:val="none" w:sz="0" w:space="0" w:color="auto"/>
        <w:right w:val="none" w:sz="0" w:space="0" w:color="auto"/>
      </w:divBdr>
    </w:div>
    <w:div w:id="155152270">
      <w:bodyDiv w:val="1"/>
      <w:marLeft w:val="0"/>
      <w:marRight w:val="0"/>
      <w:marTop w:val="0"/>
      <w:marBottom w:val="0"/>
      <w:divBdr>
        <w:top w:val="none" w:sz="0" w:space="0" w:color="auto"/>
        <w:left w:val="none" w:sz="0" w:space="0" w:color="auto"/>
        <w:bottom w:val="none" w:sz="0" w:space="0" w:color="auto"/>
        <w:right w:val="none" w:sz="0" w:space="0" w:color="auto"/>
      </w:divBdr>
    </w:div>
    <w:div w:id="166333160">
      <w:bodyDiv w:val="1"/>
      <w:marLeft w:val="0"/>
      <w:marRight w:val="0"/>
      <w:marTop w:val="0"/>
      <w:marBottom w:val="0"/>
      <w:divBdr>
        <w:top w:val="none" w:sz="0" w:space="0" w:color="auto"/>
        <w:left w:val="none" w:sz="0" w:space="0" w:color="auto"/>
        <w:bottom w:val="none" w:sz="0" w:space="0" w:color="auto"/>
        <w:right w:val="none" w:sz="0" w:space="0" w:color="auto"/>
      </w:divBdr>
    </w:div>
    <w:div w:id="187989894">
      <w:bodyDiv w:val="1"/>
      <w:marLeft w:val="0"/>
      <w:marRight w:val="0"/>
      <w:marTop w:val="0"/>
      <w:marBottom w:val="0"/>
      <w:divBdr>
        <w:top w:val="none" w:sz="0" w:space="0" w:color="auto"/>
        <w:left w:val="none" w:sz="0" w:space="0" w:color="auto"/>
        <w:bottom w:val="none" w:sz="0" w:space="0" w:color="auto"/>
        <w:right w:val="none" w:sz="0" w:space="0" w:color="auto"/>
      </w:divBdr>
    </w:div>
    <w:div w:id="207647097">
      <w:bodyDiv w:val="1"/>
      <w:marLeft w:val="0"/>
      <w:marRight w:val="0"/>
      <w:marTop w:val="0"/>
      <w:marBottom w:val="0"/>
      <w:divBdr>
        <w:top w:val="none" w:sz="0" w:space="0" w:color="auto"/>
        <w:left w:val="none" w:sz="0" w:space="0" w:color="auto"/>
        <w:bottom w:val="none" w:sz="0" w:space="0" w:color="auto"/>
        <w:right w:val="none" w:sz="0" w:space="0" w:color="auto"/>
      </w:divBdr>
    </w:div>
    <w:div w:id="249656968">
      <w:bodyDiv w:val="1"/>
      <w:marLeft w:val="0"/>
      <w:marRight w:val="0"/>
      <w:marTop w:val="0"/>
      <w:marBottom w:val="0"/>
      <w:divBdr>
        <w:top w:val="none" w:sz="0" w:space="0" w:color="auto"/>
        <w:left w:val="none" w:sz="0" w:space="0" w:color="auto"/>
        <w:bottom w:val="none" w:sz="0" w:space="0" w:color="auto"/>
        <w:right w:val="none" w:sz="0" w:space="0" w:color="auto"/>
      </w:divBdr>
    </w:div>
    <w:div w:id="262734993">
      <w:bodyDiv w:val="1"/>
      <w:marLeft w:val="0"/>
      <w:marRight w:val="0"/>
      <w:marTop w:val="0"/>
      <w:marBottom w:val="0"/>
      <w:divBdr>
        <w:top w:val="none" w:sz="0" w:space="0" w:color="auto"/>
        <w:left w:val="none" w:sz="0" w:space="0" w:color="auto"/>
        <w:bottom w:val="none" w:sz="0" w:space="0" w:color="auto"/>
        <w:right w:val="none" w:sz="0" w:space="0" w:color="auto"/>
      </w:divBdr>
    </w:div>
    <w:div w:id="273638318">
      <w:bodyDiv w:val="1"/>
      <w:marLeft w:val="0"/>
      <w:marRight w:val="0"/>
      <w:marTop w:val="0"/>
      <w:marBottom w:val="0"/>
      <w:divBdr>
        <w:top w:val="none" w:sz="0" w:space="0" w:color="auto"/>
        <w:left w:val="none" w:sz="0" w:space="0" w:color="auto"/>
        <w:bottom w:val="none" w:sz="0" w:space="0" w:color="auto"/>
        <w:right w:val="none" w:sz="0" w:space="0" w:color="auto"/>
      </w:divBdr>
    </w:div>
    <w:div w:id="289822707">
      <w:bodyDiv w:val="1"/>
      <w:marLeft w:val="0"/>
      <w:marRight w:val="0"/>
      <w:marTop w:val="0"/>
      <w:marBottom w:val="0"/>
      <w:divBdr>
        <w:top w:val="none" w:sz="0" w:space="0" w:color="auto"/>
        <w:left w:val="none" w:sz="0" w:space="0" w:color="auto"/>
        <w:bottom w:val="none" w:sz="0" w:space="0" w:color="auto"/>
        <w:right w:val="none" w:sz="0" w:space="0" w:color="auto"/>
      </w:divBdr>
    </w:div>
    <w:div w:id="290983940">
      <w:bodyDiv w:val="1"/>
      <w:marLeft w:val="0"/>
      <w:marRight w:val="0"/>
      <w:marTop w:val="0"/>
      <w:marBottom w:val="0"/>
      <w:divBdr>
        <w:top w:val="none" w:sz="0" w:space="0" w:color="auto"/>
        <w:left w:val="none" w:sz="0" w:space="0" w:color="auto"/>
        <w:bottom w:val="none" w:sz="0" w:space="0" w:color="auto"/>
        <w:right w:val="none" w:sz="0" w:space="0" w:color="auto"/>
      </w:divBdr>
    </w:div>
    <w:div w:id="291912431">
      <w:bodyDiv w:val="1"/>
      <w:marLeft w:val="0"/>
      <w:marRight w:val="0"/>
      <w:marTop w:val="0"/>
      <w:marBottom w:val="0"/>
      <w:divBdr>
        <w:top w:val="none" w:sz="0" w:space="0" w:color="auto"/>
        <w:left w:val="none" w:sz="0" w:space="0" w:color="auto"/>
        <w:bottom w:val="none" w:sz="0" w:space="0" w:color="auto"/>
        <w:right w:val="none" w:sz="0" w:space="0" w:color="auto"/>
      </w:divBdr>
    </w:div>
    <w:div w:id="293173782">
      <w:bodyDiv w:val="1"/>
      <w:marLeft w:val="0"/>
      <w:marRight w:val="0"/>
      <w:marTop w:val="0"/>
      <w:marBottom w:val="0"/>
      <w:divBdr>
        <w:top w:val="none" w:sz="0" w:space="0" w:color="auto"/>
        <w:left w:val="none" w:sz="0" w:space="0" w:color="auto"/>
        <w:bottom w:val="none" w:sz="0" w:space="0" w:color="auto"/>
        <w:right w:val="none" w:sz="0" w:space="0" w:color="auto"/>
      </w:divBdr>
    </w:div>
    <w:div w:id="337149529">
      <w:bodyDiv w:val="1"/>
      <w:marLeft w:val="0"/>
      <w:marRight w:val="0"/>
      <w:marTop w:val="0"/>
      <w:marBottom w:val="0"/>
      <w:divBdr>
        <w:top w:val="none" w:sz="0" w:space="0" w:color="auto"/>
        <w:left w:val="none" w:sz="0" w:space="0" w:color="auto"/>
        <w:bottom w:val="none" w:sz="0" w:space="0" w:color="auto"/>
        <w:right w:val="none" w:sz="0" w:space="0" w:color="auto"/>
      </w:divBdr>
    </w:div>
    <w:div w:id="370305879">
      <w:bodyDiv w:val="1"/>
      <w:marLeft w:val="0"/>
      <w:marRight w:val="0"/>
      <w:marTop w:val="0"/>
      <w:marBottom w:val="0"/>
      <w:divBdr>
        <w:top w:val="none" w:sz="0" w:space="0" w:color="auto"/>
        <w:left w:val="none" w:sz="0" w:space="0" w:color="auto"/>
        <w:bottom w:val="none" w:sz="0" w:space="0" w:color="auto"/>
        <w:right w:val="none" w:sz="0" w:space="0" w:color="auto"/>
      </w:divBdr>
    </w:div>
    <w:div w:id="380516312">
      <w:bodyDiv w:val="1"/>
      <w:marLeft w:val="0"/>
      <w:marRight w:val="0"/>
      <w:marTop w:val="0"/>
      <w:marBottom w:val="0"/>
      <w:divBdr>
        <w:top w:val="none" w:sz="0" w:space="0" w:color="auto"/>
        <w:left w:val="none" w:sz="0" w:space="0" w:color="auto"/>
        <w:bottom w:val="none" w:sz="0" w:space="0" w:color="auto"/>
        <w:right w:val="none" w:sz="0" w:space="0" w:color="auto"/>
      </w:divBdr>
    </w:div>
    <w:div w:id="380832473">
      <w:bodyDiv w:val="1"/>
      <w:marLeft w:val="0"/>
      <w:marRight w:val="0"/>
      <w:marTop w:val="0"/>
      <w:marBottom w:val="0"/>
      <w:divBdr>
        <w:top w:val="none" w:sz="0" w:space="0" w:color="auto"/>
        <w:left w:val="none" w:sz="0" w:space="0" w:color="auto"/>
        <w:bottom w:val="none" w:sz="0" w:space="0" w:color="auto"/>
        <w:right w:val="none" w:sz="0" w:space="0" w:color="auto"/>
      </w:divBdr>
    </w:div>
    <w:div w:id="401560938">
      <w:bodyDiv w:val="1"/>
      <w:marLeft w:val="0"/>
      <w:marRight w:val="0"/>
      <w:marTop w:val="0"/>
      <w:marBottom w:val="0"/>
      <w:divBdr>
        <w:top w:val="none" w:sz="0" w:space="0" w:color="auto"/>
        <w:left w:val="none" w:sz="0" w:space="0" w:color="auto"/>
        <w:bottom w:val="none" w:sz="0" w:space="0" w:color="auto"/>
        <w:right w:val="none" w:sz="0" w:space="0" w:color="auto"/>
      </w:divBdr>
    </w:div>
    <w:div w:id="410126147">
      <w:bodyDiv w:val="1"/>
      <w:marLeft w:val="0"/>
      <w:marRight w:val="0"/>
      <w:marTop w:val="0"/>
      <w:marBottom w:val="0"/>
      <w:divBdr>
        <w:top w:val="none" w:sz="0" w:space="0" w:color="auto"/>
        <w:left w:val="none" w:sz="0" w:space="0" w:color="auto"/>
        <w:bottom w:val="none" w:sz="0" w:space="0" w:color="auto"/>
        <w:right w:val="none" w:sz="0" w:space="0" w:color="auto"/>
      </w:divBdr>
    </w:div>
    <w:div w:id="414516594">
      <w:bodyDiv w:val="1"/>
      <w:marLeft w:val="0"/>
      <w:marRight w:val="0"/>
      <w:marTop w:val="0"/>
      <w:marBottom w:val="0"/>
      <w:divBdr>
        <w:top w:val="none" w:sz="0" w:space="0" w:color="auto"/>
        <w:left w:val="none" w:sz="0" w:space="0" w:color="auto"/>
        <w:bottom w:val="none" w:sz="0" w:space="0" w:color="auto"/>
        <w:right w:val="none" w:sz="0" w:space="0" w:color="auto"/>
      </w:divBdr>
    </w:div>
    <w:div w:id="422530329">
      <w:bodyDiv w:val="1"/>
      <w:marLeft w:val="0"/>
      <w:marRight w:val="0"/>
      <w:marTop w:val="0"/>
      <w:marBottom w:val="0"/>
      <w:divBdr>
        <w:top w:val="none" w:sz="0" w:space="0" w:color="auto"/>
        <w:left w:val="none" w:sz="0" w:space="0" w:color="auto"/>
        <w:bottom w:val="none" w:sz="0" w:space="0" w:color="auto"/>
        <w:right w:val="none" w:sz="0" w:space="0" w:color="auto"/>
      </w:divBdr>
    </w:div>
    <w:div w:id="491063808">
      <w:bodyDiv w:val="1"/>
      <w:marLeft w:val="0"/>
      <w:marRight w:val="0"/>
      <w:marTop w:val="0"/>
      <w:marBottom w:val="0"/>
      <w:divBdr>
        <w:top w:val="none" w:sz="0" w:space="0" w:color="auto"/>
        <w:left w:val="none" w:sz="0" w:space="0" w:color="auto"/>
        <w:bottom w:val="none" w:sz="0" w:space="0" w:color="auto"/>
        <w:right w:val="none" w:sz="0" w:space="0" w:color="auto"/>
      </w:divBdr>
    </w:div>
    <w:div w:id="498424761">
      <w:bodyDiv w:val="1"/>
      <w:marLeft w:val="0"/>
      <w:marRight w:val="0"/>
      <w:marTop w:val="0"/>
      <w:marBottom w:val="0"/>
      <w:divBdr>
        <w:top w:val="none" w:sz="0" w:space="0" w:color="auto"/>
        <w:left w:val="none" w:sz="0" w:space="0" w:color="auto"/>
        <w:bottom w:val="none" w:sz="0" w:space="0" w:color="auto"/>
        <w:right w:val="none" w:sz="0" w:space="0" w:color="auto"/>
      </w:divBdr>
    </w:div>
    <w:div w:id="511797294">
      <w:bodyDiv w:val="1"/>
      <w:marLeft w:val="0"/>
      <w:marRight w:val="0"/>
      <w:marTop w:val="0"/>
      <w:marBottom w:val="0"/>
      <w:divBdr>
        <w:top w:val="none" w:sz="0" w:space="0" w:color="auto"/>
        <w:left w:val="none" w:sz="0" w:space="0" w:color="auto"/>
        <w:bottom w:val="none" w:sz="0" w:space="0" w:color="auto"/>
        <w:right w:val="none" w:sz="0" w:space="0" w:color="auto"/>
      </w:divBdr>
    </w:div>
    <w:div w:id="611018525">
      <w:bodyDiv w:val="1"/>
      <w:marLeft w:val="0"/>
      <w:marRight w:val="0"/>
      <w:marTop w:val="0"/>
      <w:marBottom w:val="0"/>
      <w:divBdr>
        <w:top w:val="none" w:sz="0" w:space="0" w:color="auto"/>
        <w:left w:val="none" w:sz="0" w:space="0" w:color="auto"/>
        <w:bottom w:val="none" w:sz="0" w:space="0" w:color="auto"/>
        <w:right w:val="none" w:sz="0" w:space="0" w:color="auto"/>
      </w:divBdr>
    </w:div>
    <w:div w:id="628978487">
      <w:bodyDiv w:val="1"/>
      <w:marLeft w:val="0"/>
      <w:marRight w:val="0"/>
      <w:marTop w:val="0"/>
      <w:marBottom w:val="0"/>
      <w:divBdr>
        <w:top w:val="none" w:sz="0" w:space="0" w:color="auto"/>
        <w:left w:val="none" w:sz="0" w:space="0" w:color="auto"/>
        <w:bottom w:val="none" w:sz="0" w:space="0" w:color="auto"/>
        <w:right w:val="none" w:sz="0" w:space="0" w:color="auto"/>
      </w:divBdr>
    </w:div>
    <w:div w:id="630554390">
      <w:bodyDiv w:val="1"/>
      <w:marLeft w:val="0"/>
      <w:marRight w:val="0"/>
      <w:marTop w:val="0"/>
      <w:marBottom w:val="0"/>
      <w:divBdr>
        <w:top w:val="none" w:sz="0" w:space="0" w:color="auto"/>
        <w:left w:val="none" w:sz="0" w:space="0" w:color="auto"/>
        <w:bottom w:val="none" w:sz="0" w:space="0" w:color="auto"/>
        <w:right w:val="none" w:sz="0" w:space="0" w:color="auto"/>
      </w:divBdr>
    </w:div>
    <w:div w:id="643316434">
      <w:bodyDiv w:val="1"/>
      <w:marLeft w:val="0"/>
      <w:marRight w:val="0"/>
      <w:marTop w:val="0"/>
      <w:marBottom w:val="0"/>
      <w:divBdr>
        <w:top w:val="none" w:sz="0" w:space="0" w:color="auto"/>
        <w:left w:val="none" w:sz="0" w:space="0" w:color="auto"/>
        <w:bottom w:val="none" w:sz="0" w:space="0" w:color="auto"/>
        <w:right w:val="none" w:sz="0" w:space="0" w:color="auto"/>
      </w:divBdr>
    </w:div>
    <w:div w:id="659189659">
      <w:bodyDiv w:val="1"/>
      <w:marLeft w:val="0"/>
      <w:marRight w:val="0"/>
      <w:marTop w:val="0"/>
      <w:marBottom w:val="0"/>
      <w:divBdr>
        <w:top w:val="none" w:sz="0" w:space="0" w:color="auto"/>
        <w:left w:val="none" w:sz="0" w:space="0" w:color="auto"/>
        <w:bottom w:val="none" w:sz="0" w:space="0" w:color="auto"/>
        <w:right w:val="none" w:sz="0" w:space="0" w:color="auto"/>
      </w:divBdr>
    </w:div>
    <w:div w:id="757940713">
      <w:bodyDiv w:val="1"/>
      <w:marLeft w:val="0"/>
      <w:marRight w:val="0"/>
      <w:marTop w:val="0"/>
      <w:marBottom w:val="0"/>
      <w:divBdr>
        <w:top w:val="none" w:sz="0" w:space="0" w:color="auto"/>
        <w:left w:val="none" w:sz="0" w:space="0" w:color="auto"/>
        <w:bottom w:val="none" w:sz="0" w:space="0" w:color="auto"/>
        <w:right w:val="none" w:sz="0" w:space="0" w:color="auto"/>
      </w:divBdr>
    </w:div>
    <w:div w:id="766930158">
      <w:bodyDiv w:val="1"/>
      <w:marLeft w:val="0"/>
      <w:marRight w:val="0"/>
      <w:marTop w:val="0"/>
      <w:marBottom w:val="0"/>
      <w:divBdr>
        <w:top w:val="none" w:sz="0" w:space="0" w:color="auto"/>
        <w:left w:val="none" w:sz="0" w:space="0" w:color="auto"/>
        <w:bottom w:val="none" w:sz="0" w:space="0" w:color="auto"/>
        <w:right w:val="none" w:sz="0" w:space="0" w:color="auto"/>
      </w:divBdr>
    </w:div>
    <w:div w:id="777409334">
      <w:bodyDiv w:val="1"/>
      <w:marLeft w:val="0"/>
      <w:marRight w:val="0"/>
      <w:marTop w:val="0"/>
      <w:marBottom w:val="0"/>
      <w:divBdr>
        <w:top w:val="none" w:sz="0" w:space="0" w:color="auto"/>
        <w:left w:val="none" w:sz="0" w:space="0" w:color="auto"/>
        <w:bottom w:val="none" w:sz="0" w:space="0" w:color="auto"/>
        <w:right w:val="none" w:sz="0" w:space="0" w:color="auto"/>
      </w:divBdr>
    </w:div>
    <w:div w:id="794838132">
      <w:bodyDiv w:val="1"/>
      <w:marLeft w:val="0"/>
      <w:marRight w:val="0"/>
      <w:marTop w:val="0"/>
      <w:marBottom w:val="0"/>
      <w:divBdr>
        <w:top w:val="none" w:sz="0" w:space="0" w:color="auto"/>
        <w:left w:val="none" w:sz="0" w:space="0" w:color="auto"/>
        <w:bottom w:val="none" w:sz="0" w:space="0" w:color="auto"/>
        <w:right w:val="none" w:sz="0" w:space="0" w:color="auto"/>
      </w:divBdr>
    </w:div>
    <w:div w:id="796291773">
      <w:bodyDiv w:val="1"/>
      <w:marLeft w:val="0"/>
      <w:marRight w:val="0"/>
      <w:marTop w:val="0"/>
      <w:marBottom w:val="0"/>
      <w:divBdr>
        <w:top w:val="none" w:sz="0" w:space="0" w:color="auto"/>
        <w:left w:val="none" w:sz="0" w:space="0" w:color="auto"/>
        <w:bottom w:val="none" w:sz="0" w:space="0" w:color="auto"/>
        <w:right w:val="none" w:sz="0" w:space="0" w:color="auto"/>
      </w:divBdr>
    </w:div>
    <w:div w:id="824780947">
      <w:bodyDiv w:val="1"/>
      <w:marLeft w:val="0"/>
      <w:marRight w:val="0"/>
      <w:marTop w:val="0"/>
      <w:marBottom w:val="0"/>
      <w:divBdr>
        <w:top w:val="none" w:sz="0" w:space="0" w:color="auto"/>
        <w:left w:val="none" w:sz="0" w:space="0" w:color="auto"/>
        <w:bottom w:val="none" w:sz="0" w:space="0" w:color="auto"/>
        <w:right w:val="none" w:sz="0" w:space="0" w:color="auto"/>
      </w:divBdr>
    </w:div>
    <w:div w:id="827481573">
      <w:bodyDiv w:val="1"/>
      <w:marLeft w:val="0"/>
      <w:marRight w:val="0"/>
      <w:marTop w:val="0"/>
      <w:marBottom w:val="0"/>
      <w:divBdr>
        <w:top w:val="none" w:sz="0" w:space="0" w:color="auto"/>
        <w:left w:val="none" w:sz="0" w:space="0" w:color="auto"/>
        <w:bottom w:val="none" w:sz="0" w:space="0" w:color="auto"/>
        <w:right w:val="none" w:sz="0" w:space="0" w:color="auto"/>
      </w:divBdr>
    </w:div>
    <w:div w:id="840660529">
      <w:bodyDiv w:val="1"/>
      <w:marLeft w:val="0"/>
      <w:marRight w:val="0"/>
      <w:marTop w:val="0"/>
      <w:marBottom w:val="0"/>
      <w:divBdr>
        <w:top w:val="none" w:sz="0" w:space="0" w:color="auto"/>
        <w:left w:val="none" w:sz="0" w:space="0" w:color="auto"/>
        <w:bottom w:val="none" w:sz="0" w:space="0" w:color="auto"/>
        <w:right w:val="none" w:sz="0" w:space="0" w:color="auto"/>
      </w:divBdr>
    </w:div>
    <w:div w:id="862716923">
      <w:bodyDiv w:val="1"/>
      <w:marLeft w:val="0"/>
      <w:marRight w:val="0"/>
      <w:marTop w:val="0"/>
      <w:marBottom w:val="0"/>
      <w:divBdr>
        <w:top w:val="none" w:sz="0" w:space="0" w:color="auto"/>
        <w:left w:val="none" w:sz="0" w:space="0" w:color="auto"/>
        <w:bottom w:val="none" w:sz="0" w:space="0" w:color="auto"/>
        <w:right w:val="none" w:sz="0" w:space="0" w:color="auto"/>
      </w:divBdr>
    </w:div>
    <w:div w:id="869535533">
      <w:bodyDiv w:val="1"/>
      <w:marLeft w:val="0"/>
      <w:marRight w:val="0"/>
      <w:marTop w:val="0"/>
      <w:marBottom w:val="0"/>
      <w:divBdr>
        <w:top w:val="none" w:sz="0" w:space="0" w:color="auto"/>
        <w:left w:val="none" w:sz="0" w:space="0" w:color="auto"/>
        <w:bottom w:val="none" w:sz="0" w:space="0" w:color="auto"/>
        <w:right w:val="none" w:sz="0" w:space="0" w:color="auto"/>
      </w:divBdr>
    </w:div>
    <w:div w:id="875240672">
      <w:bodyDiv w:val="1"/>
      <w:marLeft w:val="0"/>
      <w:marRight w:val="0"/>
      <w:marTop w:val="0"/>
      <w:marBottom w:val="0"/>
      <w:divBdr>
        <w:top w:val="none" w:sz="0" w:space="0" w:color="auto"/>
        <w:left w:val="none" w:sz="0" w:space="0" w:color="auto"/>
        <w:bottom w:val="none" w:sz="0" w:space="0" w:color="auto"/>
        <w:right w:val="none" w:sz="0" w:space="0" w:color="auto"/>
      </w:divBdr>
    </w:div>
    <w:div w:id="883761467">
      <w:bodyDiv w:val="1"/>
      <w:marLeft w:val="0"/>
      <w:marRight w:val="0"/>
      <w:marTop w:val="0"/>
      <w:marBottom w:val="0"/>
      <w:divBdr>
        <w:top w:val="none" w:sz="0" w:space="0" w:color="auto"/>
        <w:left w:val="none" w:sz="0" w:space="0" w:color="auto"/>
        <w:bottom w:val="none" w:sz="0" w:space="0" w:color="auto"/>
        <w:right w:val="none" w:sz="0" w:space="0" w:color="auto"/>
      </w:divBdr>
    </w:div>
    <w:div w:id="896475003">
      <w:bodyDiv w:val="1"/>
      <w:marLeft w:val="0"/>
      <w:marRight w:val="0"/>
      <w:marTop w:val="0"/>
      <w:marBottom w:val="0"/>
      <w:divBdr>
        <w:top w:val="none" w:sz="0" w:space="0" w:color="auto"/>
        <w:left w:val="none" w:sz="0" w:space="0" w:color="auto"/>
        <w:bottom w:val="none" w:sz="0" w:space="0" w:color="auto"/>
        <w:right w:val="none" w:sz="0" w:space="0" w:color="auto"/>
      </w:divBdr>
    </w:div>
    <w:div w:id="951473948">
      <w:bodyDiv w:val="1"/>
      <w:marLeft w:val="0"/>
      <w:marRight w:val="0"/>
      <w:marTop w:val="0"/>
      <w:marBottom w:val="0"/>
      <w:divBdr>
        <w:top w:val="none" w:sz="0" w:space="0" w:color="auto"/>
        <w:left w:val="none" w:sz="0" w:space="0" w:color="auto"/>
        <w:bottom w:val="none" w:sz="0" w:space="0" w:color="auto"/>
        <w:right w:val="none" w:sz="0" w:space="0" w:color="auto"/>
      </w:divBdr>
    </w:div>
    <w:div w:id="964120880">
      <w:bodyDiv w:val="1"/>
      <w:marLeft w:val="0"/>
      <w:marRight w:val="0"/>
      <w:marTop w:val="0"/>
      <w:marBottom w:val="0"/>
      <w:divBdr>
        <w:top w:val="none" w:sz="0" w:space="0" w:color="auto"/>
        <w:left w:val="none" w:sz="0" w:space="0" w:color="auto"/>
        <w:bottom w:val="none" w:sz="0" w:space="0" w:color="auto"/>
        <w:right w:val="none" w:sz="0" w:space="0" w:color="auto"/>
      </w:divBdr>
    </w:div>
    <w:div w:id="997341487">
      <w:bodyDiv w:val="1"/>
      <w:marLeft w:val="0"/>
      <w:marRight w:val="0"/>
      <w:marTop w:val="0"/>
      <w:marBottom w:val="0"/>
      <w:divBdr>
        <w:top w:val="none" w:sz="0" w:space="0" w:color="auto"/>
        <w:left w:val="none" w:sz="0" w:space="0" w:color="auto"/>
        <w:bottom w:val="none" w:sz="0" w:space="0" w:color="auto"/>
        <w:right w:val="none" w:sz="0" w:space="0" w:color="auto"/>
      </w:divBdr>
    </w:div>
    <w:div w:id="1019355325">
      <w:bodyDiv w:val="1"/>
      <w:marLeft w:val="0"/>
      <w:marRight w:val="0"/>
      <w:marTop w:val="0"/>
      <w:marBottom w:val="0"/>
      <w:divBdr>
        <w:top w:val="none" w:sz="0" w:space="0" w:color="auto"/>
        <w:left w:val="none" w:sz="0" w:space="0" w:color="auto"/>
        <w:bottom w:val="none" w:sz="0" w:space="0" w:color="auto"/>
        <w:right w:val="none" w:sz="0" w:space="0" w:color="auto"/>
      </w:divBdr>
    </w:div>
    <w:div w:id="1027608132">
      <w:bodyDiv w:val="1"/>
      <w:marLeft w:val="0"/>
      <w:marRight w:val="0"/>
      <w:marTop w:val="0"/>
      <w:marBottom w:val="0"/>
      <w:divBdr>
        <w:top w:val="none" w:sz="0" w:space="0" w:color="auto"/>
        <w:left w:val="none" w:sz="0" w:space="0" w:color="auto"/>
        <w:bottom w:val="none" w:sz="0" w:space="0" w:color="auto"/>
        <w:right w:val="none" w:sz="0" w:space="0" w:color="auto"/>
      </w:divBdr>
    </w:div>
    <w:div w:id="1052076652">
      <w:bodyDiv w:val="1"/>
      <w:marLeft w:val="0"/>
      <w:marRight w:val="0"/>
      <w:marTop w:val="0"/>
      <w:marBottom w:val="0"/>
      <w:divBdr>
        <w:top w:val="none" w:sz="0" w:space="0" w:color="auto"/>
        <w:left w:val="none" w:sz="0" w:space="0" w:color="auto"/>
        <w:bottom w:val="none" w:sz="0" w:space="0" w:color="auto"/>
        <w:right w:val="none" w:sz="0" w:space="0" w:color="auto"/>
      </w:divBdr>
    </w:div>
    <w:div w:id="1068763867">
      <w:bodyDiv w:val="1"/>
      <w:marLeft w:val="0"/>
      <w:marRight w:val="0"/>
      <w:marTop w:val="0"/>
      <w:marBottom w:val="0"/>
      <w:divBdr>
        <w:top w:val="none" w:sz="0" w:space="0" w:color="auto"/>
        <w:left w:val="none" w:sz="0" w:space="0" w:color="auto"/>
        <w:bottom w:val="none" w:sz="0" w:space="0" w:color="auto"/>
        <w:right w:val="none" w:sz="0" w:space="0" w:color="auto"/>
      </w:divBdr>
    </w:div>
    <w:div w:id="1073897689">
      <w:bodyDiv w:val="1"/>
      <w:marLeft w:val="0"/>
      <w:marRight w:val="0"/>
      <w:marTop w:val="0"/>
      <w:marBottom w:val="0"/>
      <w:divBdr>
        <w:top w:val="none" w:sz="0" w:space="0" w:color="auto"/>
        <w:left w:val="none" w:sz="0" w:space="0" w:color="auto"/>
        <w:bottom w:val="none" w:sz="0" w:space="0" w:color="auto"/>
        <w:right w:val="none" w:sz="0" w:space="0" w:color="auto"/>
      </w:divBdr>
    </w:div>
    <w:div w:id="1084961132">
      <w:bodyDiv w:val="1"/>
      <w:marLeft w:val="0"/>
      <w:marRight w:val="0"/>
      <w:marTop w:val="0"/>
      <w:marBottom w:val="0"/>
      <w:divBdr>
        <w:top w:val="none" w:sz="0" w:space="0" w:color="auto"/>
        <w:left w:val="none" w:sz="0" w:space="0" w:color="auto"/>
        <w:bottom w:val="none" w:sz="0" w:space="0" w:color="auto"/>
        <w:right w:val="none" w:sz="0" w:space="0" w:color="auto"/>
      </w:divBdr>
    </w:div>
    <w:div w:id="1085541657">
      <w:bodyDiv w:val="1"/>
      <w:marLeft w:val="0"/>
      <w:marRight w:val="0"/>
      <w:marTop w:val="0"/>
      <w:marBottom w:val="0"/>
      <w:divBdr>
        <w:top w:val="none" w:sz="0" w:space="0" w:color="auto"/>
        <w:left w:val="none" w:sz="0" w:space="0" w:color="auto"/>
        <w:bottom w:val="none" w:sz="0" w:space="0" w:color="auto"/>
        <w:right w:val="none" w:sz="0" w:space="0" w:color="auto"/>
      </w:divBdr>
    </w:div>
    <w:div w:id="1111977342">
      <w:bodyDiv w:val="1"/>
      <w:marLeft w:val="0"/>
      <w:marRight w:val="0"/>
      <w:marTop w:val="0"/>
      <w:marBottom w:val="0"/>
      <w:divBdr>
        <w:top w:val="none" w:sz="0" w:space="0" w:color="auto"/>
        <w:left w:val="none" w:sz="0" w:space="0" w:color="auto"/>
        <w:bottom w:val="none" w:sz="0" w:space="0" w:color="auto"/>
        <w:right w:val="none" w:sz="0" w:space="0" w:color="auto"/>
      </w:divBdr>
    </w:div>
    <w:div w:id="1123766765">
      <w:bodyDiv w:val="1"/>
      <w:marLeft w:val="0"/>
      <w:marRight w:val="0"/>
      <w:marTop w:val="0"/>
      <w:marBottom w:val="0"/>
      <w:divBdr>
        <w:top w:val="none" w:sz="0" w:space="0" w:color="auto"/>
        <w:left w:val="none" w:sz="0" w:space="0" w:color="auto"/>
        <w:bottom w:val="none" w:sz="0" w:space="0" w:color="auto"/>
        <w:right w:val="none" w:sz="0" w:space="0" w:color="auto"/>
      </w:divBdr>
    </w:div>
    <w:div w:id="1131362072">
      <w:bodyDiv w:val="1"/>
      <w:marLeft w:val="0"/>
      <w:marRight w:val="0"/>
      <w:marTop w:val="0"/>
      <w:marBottom w:val="0"/>
      <w:divBdr>
        <w:top w:val="none" w:sz="0" w:space="0" w:color="auto"/>
        <w:left w:val="none" w:sz="0" w:space="0" w:color="auto"/>
        <w:bottom w:val="none" w:sz="0" w:space="0" w:color="auto"/>
        <w:right w:val="none" w:sz="0" w:space="0" w:color="auto"/>
      </w:divBdr>
    </w:div>
    <w:div w:id="1141846325">
      <w:bodyDiv w:val="1"/>
      <w:marLeft w:val="0"/>
      <w:marRight w:val="0"/>
      <w:marTop w:val="0"/>
      <w:marBottom w:val="0"/>
      <w:divBdr>
        <w:top w:val="none" w:sz="0" w:space="0" w:color="auto"/>
        <w:left w:val="none" w:sz="0" w:space="0" w:color="auto"/>
        <w:bottom w:val="none" w:sz="0" w:space="0" w:color="auto"/>
        <w:right w:val="none" w:sz="0" w:space="0" w:color="auto"/>
      </w:divBdr>
    </w:div>
    <w:div w:id="1146513437">
      <w:bodyDiv w:val="1"/>
      <w:marLeft w:val="0"/>
      <w:marRight w:val="0"/>
      <w:marTop w:val="0"/>
      <w:marBottom w:val="0"/>
      <w:divBdr>
        <w:top w:val="none" w:sz="0" w:space="0" w:color="auto"/>
        <w:left w:val="none" w:sz="0" w:space="0" w:color="auto"/>
        <w:bottom w:val="none" w:sz="0" w:space="0" w:color="auto"/>
        <w:right w:val="none" w:sz="0" w:space="0" w:color="auto"/>
      </w:divBdr>
    </w:div>
    <w:div w:id="1150488513">
      <w:bodyDiv w:val="1"/>
      <w:marLeft w:val="0"/>
      <w:marRight w:val="0"/>
      <w:marTop w:val="0"/>
      <w:marBottom w:val="0"/>
      <w:divBdr>
        <w:top w:val="none" w:sz="0" w:space="0" w:color="auto"/>
        <w:left w:val="none" w:sz="0" w:space="0" w:color="auto"/>
        <w:bottom w:val="none" w:sz="0" w:space="0" w:color="auto"/>
        <w:right w:val="none" w:sz="0" w:space="0" w:color="auto"/>
      </w:divBdr>
    </w:div>
    <w:div w:id="1157261702">
      <w:bodyDiv w:val="1"/>
      <w:marLeft w:val="0"/>
      <w:marRight w:val="0"/>
      <w:marTop w:val="0"/>
      <w:marBottom w:val="0"/>
      <w:divBdr>
        <w:top w:val="none" w:sz="0" w:space="0" w:color="auto"/>
        <w:left w:val="none" w:sz="0" w:space="0" w:color="auto"/>
        <w:bottom w:val="none" w:sz="0" w:space="0" w:color="auto"/>
        <w:right w:val="none" w:sz="0" w:space="0" w:color="auto"/>
      </w:divBdr>
    </w:div>
    <w:div w:id="1166551748">
      <w:bodyDiv w:val="1"/>
      <w:marLeft w:val="0"/>
      <w:marRight w:val="0"/>
      <w:marTop w:val="0"/>
      <w:marBottom w:val="0"/>
      <w:divBdr>
        <w:top w:val="none" w:sz="0" w:space="0" w:color="auto"/>
        <w:left w:val="none" w:sz="0" w:space="0" w:color="auto"/>
        <w:bottom w:val="none" w:sz="0" w:space="0" w:color="auto"/>
        <w:right w:val="none" w:sz="0" w:space="0" w:color="auto"/>
      </w:divBdr>
    </w:div>
    <w:div w:id="1174108893">
      <w:bodyDiv w:val="1"/>
      <w:marLeft w:val="0"/>
      <w:marRight w:val="0"/>
      <w:marTop w:val="0"/>
      <w:marBottom w:val="0"/>
      <w:divBdr>
        <w:top w:val="none" w:sz="0" w:space="0" w:color="auto"/>
        <w:left w:val="none" w:sz="0" w:space="0" w:color="auto"/>
        <w:bottom w:val="none" w:sz="0" w:space="0" w:color="auto"/>
        <w:right w:val="none" w:sz="0" w:space="0" w:color="auto"/>
      </w:divBdr>
    </w:div>
    <w:div w:id="1181703656">
      <w:bodyDiv w:val="1"/>
      <w:marLeft w:val="0"/>
      <w:marRight w:val="0"/>
      <w:marTop w:val="0"/>
      <w:marBottom w:val="0"/>
      <w:divBdr>
        <w:top w:val="none" w:sz="0" w:space="0" w:color="auto"/>
        <w:left w:val="none" w:sz="0" w:space="0" w:color="auto"/>
        <w:bottom w:val="none" w:sz="0" w:space="0" w:color="auto"/>
        <w:right w:val="none" w:sz="0" w:space="0" w:color="auto"/>
      </w:divBdr>
    </w:div>
    <w:div w:id="1195197697">
      <w:bodyDiv w:val="1"/>
      <w:marLeft w:val="0"/>
      <w:marRight w:val="0"/>
      <w:marTop w:val="0"/>
      <w:marBottom w:val="0"/>
      <w:divBdr>
        <w:top w:val="none" w:sz="0" w:space="0" w:color="auto"/>
        <w:left w:val="none" w:sz="0" w:space="0" w:color="auto"/>
        <w:bottom w:val="none" w:sz="0" w:space="0" w:color="auto"/>
        <w:right w:val="none" w:sz="0" w:space="0" w:color="auto"/>
      </w:divBdr>
    </w:div>
    <w:div w:id="1199006064">
      <w:bodyDiv w:val="1"/>
      <w:marLeft w:val="0"/>
      <w:marRight w:val="0"/>
      <w:marTop w:val="0"/>
      <w:marBottom w:val="0"/>
      <w:divBdr>
        <w:top w:val="none" w:sz="0" w:space="0" w:color="auto"/>
        <w:left w:val="none" w:sz="0" w:space="0" w:color="auto"/>
        <w:bottom w:val="none" w:sz="0" w:space="0" w:color="auto"/>
        <w:right w:val="none" w:sz="0" w:space="0" w:color="auto"/>
      </w:divBdr>
    </w:div>
    <w:div w:id="1208687974">
      <w:bodyDiv w:val="1"/>
      <w:marLeft w:val="0"/>
      <w:marRight w:val="0"/>
      <w:marTop w:val="0"/>
      <w:marBottom w:val="0"/>
      <w:divBdr>
        <w:top w:val="none" w:sz="0" w:space="0" w:color="auto"/>
        <w:left w:val="none" w:sz="0" w:space="0" w:color="auto"/>
        <w:bottom w:val="none" w:sz="0" w:space="0" w:color="auto"/>
        <w:right w:val="none" w:sz="0" w:space="0" w:color="auto"/>
      </w:divBdr>
    </w:div>
    <w:div w:id="1221987539">
      <w:bodyDiv w:val="1"/>
      <w:marLeft w:val="0"/>
      <w:marRight w:val="0"/>
      <w:marTop w:val="0"/>
      <w:marBottom w:val="0"/>
      <w:divBdr>
        <w:top w:val="none" w:sz="0" w:space="0" w:color="auto"/>
        <w:left w:val="none" w:sz="0" w:space="0" w:color="auto"/>
        <w:bottom w:val="none" w:sz="0" w:space="0" w:color="auto"/>
        <w:right w:val="none" w:sz="0" w:space="0" w:color="auto"/>
      </w:divBdr>
    </w:div>
    <w:div w:id="1233388023">
      <w:bodyDiv w:val="1"/>
      <w:marLeft w:val="0"/>
      <w:marRight w:val="0"/>
      <w:marTop w:val="0"/>
      <w:marBottom w:val="0"/>
      <w:divBdr>
        <w:top w:val="none" w:sz="0" w:space="0" w:color="auto"/>
        <w:left w:val="none" w:sz="0" w:space="0" w:color="auto"/>
        <w:bottom w:val="none" w:sz="0" w:space="0" w:color="auto"/>
        <w:right w:val="none" w:sz="0" w:space="0" w:color="auto"/>
      </w:divBdr>
    </w:div>
    <w:div w:id="1243293917">
      <w:bodyDiv w:val="1"/>
      <w:marLeft w:val="0"/>
      <w:marRight w:val="0"/>
      <w:marTop w:val="0"/>
      <w:marBottom w:val="0"/>
      <w:divBdr>
        <w:top w:val="none" w:sz="0" w:space="0" w:color="auto"/>
        <w:left w:val="none" w:sz="0" w:space="0" w:color="auto"/>
        <w:bottom w:val="none" w:sz="0" w:space="0" w:color="auto"/>
        <w:right w:val="none" w:sz="0" w:space="0" w:color="auto"/>
      </w:divBdr>
    </w:div>
    <w:div w:id="1249004738">
      <w:bodyDiv w:val="1"/>
      <w:marLeft w:val="0"/>
      <w:marRight w:val="0"/>
      <w:marTop w:val="0"/>
      <w:marBottom w:val="0"/>
      <w:divBdr>
        <w:top w:val="none" w:sz="0" w:space="0" w:color="auto"/>
        <w:left w:val="none" w:sz="0" w:space="0" w:color="auto"/>
        <w:bottom w:val="none" w:sz="0" w:space="0" w:color="auto"/>
        <w:right w:val="none" w:sz="0" w:space="0" w:color="auto"/>
      </w:divBdr>
    </w:div>
    <w:div w:id="1272979877">
      <w:bodyDiv w:val="1"/>
      <w:marLeft w:val="0"/>
      <w:marRight w:val="0"/>
      <w:marTop w:val="0"/>
      <w:marBottom w:val="0"/>
      <w:divBdr>
        <w:top w:val="none" w:sz="0" w:space="0" w:color="auto"/>
        <w:left w:val="none" w:sz="0" w:space="0" w:color="auto"/>
        <w:bottom w:val="none" w:sz="0" w:space="0" w:color="auto"/>
        <w:right w:val="none" w:sz="0" w:space="0" w:color="auto"/>
      </w:divBdr>
    </w:div>
    <w:div w:id="1360545481">
      <w:bodyDiv w:val="1"/>
      <w:marLeft w:val="0"/>
      <w:marRight w:val="0"/>
      <w:marTop w:val="0"/>
      <w:marBottom w:val="0"/>
      <w:divBdr>
        <w:top w:val="none" w:sz="0" w:space="0" w:color="auto"/>
        <w:left w:val="none" w:sz="0" w:space="0" w:color="auto"/>
        <w:bottom w:val="none" w:sz="0" w:space="0" w:color="auto"/>
        <w:right w:val="none" w:sz="0" w:space="0" w:color="auto"/>
      </w:divBdr>
    </w:div>
    <w:div w:id="1365406655">
      <w:bodyDiv w:val="1"/>
      <w:marLeft w:val="0"/>
      <w:marRight w:val="0"/>
      <w:marTop w:val="0"/>
      <w:marBottom w:val="0"/>
      <w:divBdr>
        <w:top w:val="none" w:sz="0" w:space="0" w:color="auto"/>
        <w:left w:val="none" w:sz="0" w:space="0" w:color="auto"/>
        <w:bottom w:val="none" w:sz="0" w:space="0" w:color="auto"/>
        <w:right w:val="none" w:sz="0" w:space="0" w:color="auto"/>
      </w:divBdr>
    </w:div>
    <w:div w:id="1406761092">
      <w:bodyDiv w:val="1"/>
      <w:marLeft w:val="0"/>
      <w:marRight w:val="0"/>
      <w:marTop w:val="0"/>
      <w:marBottom w:val="0"/>
      <w:divBdr>
        <w:top w:val="none" w:sz="0" w:space="0" w:color="auto"/>
        <w:left w:val="none" w:sz="0" w:space="0" w:color="auto"/>
        <w:bottom w:val="none" w:sz="0" w:space="0" w:color="auto"/>
        <w:right w:val="none" w:sz="0" w:space="0" w:color="auto"/>
      </w:divBdr>
    </w:div>
    <w:div w:id="1406948672">
      <w:bodyDiv w:val="1"/>
      <w:marLeft w:val="0"/>
      <w:marRight w:val="0"/>
      <w:marTop w:val="0"/>
      <w:marBottom w:val="0"/>
      <w:divBdr>
        <w:top w:val="none" w:sz="0" w:space="0" w:color="auto"/>
        <w:left w:val="none" w:sz="0" w:space="0" w:color="auto"/>
        <w:bottom w:val="none" w:sz="0" w:space="0" w:color="auto"/>
        <w:right w:val="none" w:sz="0" w:space="0" w:color="auto"/>
      </w:divBdr>
    </w:div>
    <w:div w:id="1415279834">
      <w:bodyDiv w:val="1"/>
      <w:marLeft w:val="0"/>
      <w:marRight w:val="0"/>
      <w:marTop w:val="0"/>
      <w:marBottom w:val="0"/>
      <w:divBdr>
        <w:top w:val="none" w:sz="0" w:space="0" w:color="auto"/>
        <w:left w:val="none" w:sz="0" w:space="0" w:color="auto"/>
        <w:bottom w:val="none" w:sz="0" w:space="0" w:color="auto"/>
        <w:right w:val="none" w:sz="0" w:space="0" w:color="auto"/>
      </w:divBdr>
    </w:div>
    <w:div w:id="1421221879">
      <w:bodyDiv w:val="1"/>
      <w:marLeft w:val="0"/>
      <w:marRight w:val="0"/>
      <w:marTop w:val="0"/>
      <w:marBottom w:val="0"/>
      <w:divBdr>
        <w:top w:val="none" w:sz="0" w:space="0" w:color="auto"/>
        <w:left w:val="none" w:sz="0" w:space="0" w:color="auto"/>
        <w:bottom w:val="none" w:sz="0" w:space="0" w:color="auto"/>
        <w:right w:val="none" w:sz="0" w:space="0" w:color="auto"/>
      </w:divBdr>
    </w:div>
    <w:div w:id="1437485775">
      <w:bodyDiv w:val="1"/>
      <w:marLeft w:val="0"/>
      <w:marRight w:val="0"/>
      <w:marTop w:val="0"/>
      <w:marBottom w:val="0"/>
      <w:divBdr>
        <w:top w:val="none" w:sz="0" w:space="0" w:color="auto"/>
        <w:left w:val="none" w:sz="0" w:space="0" w:color="auto"/>
        <w:bottom w:val="none" w:sz="0" w:space="0" w:color="auto"/>
        <w:right w:val="none" w:sz="0" w:space="0" w:color="auto"/>
      </w:divBdr>
    </w:div>
    <w:div w:id="1470896361">
      <w:bodyDiv w:val="1"/>
      <w:marLeft w:val="0"/>
      <w:marRight w:val="0"/>
      <w:marTop w:val="0"/>
      <w:marBottom w:val="0"/>
      <w:divBdr>
        <w:top w:val="none" w:sz="0" w:space="0" w:color="auto"/>
        <w:left w:val="none" w:sz="0" w:space="0" w:color="auto"/>
        <w:bottom w:val="none" w:sz="0" w:space="0" w:color="auto"/>
        <w:right w:val="none" w:sz="0" w:space="0" w:color="auto"/>
      </w:divBdr>
    </w:div>
    <w:div w:id="1482162192">
      <w:bodyDiv w:val="1"/>
      <w:marLeft w:val="0"/>
      <w:marRight w:val="0"/>
      <w:marTop w:val="0"/>
      <w:marBottom w:val="0"/>
      <w:divBdr>
        <w:top w:val="none" w:sz="0" w:space="0" w:color="auto"/>
        <w:left w:val="none" w:sz="0" w:space="0" w:color="auto"/>
        <w:bottom w:val="none" w:sz="0" w:space="0" w:color="auto"/>
        <w:right w:val="none" w:sz="0" w:space="0" w:color="auto"/>
      </w:divBdr>
    </w:div>
    <w:div w:id="1491366199">
      <w:bodyDiv w:val="1"/>
      <w:marLeft w:val="0"/>
      <w:marRight w:val="0"/>
      <w:marTop w:val="0"/>
      <w:marBottom w:val="0"/>
      <w:divBdr>
        <w:top w:val="none" w:sz="0" w:space="0" w:color="auto"/>
        <w:left w:val="none" w:sz="0" w:space="0" w:color="auto"/>
        <w:bottom w:val="none" w:sz="0" w:space="0" w:color="auto"/>
        <w:right w:val="none" w:sz="0" w:space="0" w:color="auto"/>
      </w:divBdr>
    </w:div>
    <w:div w:id="1498575674">
      <w:bodyDiv w:val="1"/>
      <w:marLeft w:val="0"/>
      <w:marRight w:val="0"/>
      <w:marTop w:val="0"/>
      <w:marBottom w:val="0"/>
      <w:divBdr>
        <w:top w:val="none" w:sz="0" w:space="0" w:color="auto"/>
        <w:left w:val="none" w:sz="0" w:space="0" w:color="auto"/>
        <w:bottom w:val="none" w:sz="0" w:space="0" w:color="auto"/>
        <w:right w:val="none" w:sz="0" w:space="0" w:color="auto"/>
      </w:divBdr>
    </w:div>
    <w:div w:id="1509368421">
      <w:bodyDiv w:val="1"/>
      <w:marLeft w:val="0"/>
      <w:marRight w:val="0"/>
      <w:marTop w:val="0"/>
      <w:marBottom w:val="0"/>
      <w:divBdr>
        <w:top w:val="none" w:sz="0" w:space="0" w:color="auto"/>
        <w:left w:val="none" w:sz="0" w:space="0" w:color="auto"/>
        <w:bottom w:val="none" w:sz="0" w:space="0" w:color="auto"/>
        <w:right w:val="none" w:sz="0" w:space="0" w:color="auto"/>
      </w:divBdr>
    </w:div>
    <w:div w:id="1511021116">
      <w:bodyDiv w:val="1"/>
      <w:marLeft w:val="0"/>
      <w:marRight w:val="0"/>
      <w:marTop w:val="0"/>
      <w:marBottom w:val="0"/>
      <w:divBdr>
        <w:top w:val="none" w:sz="0" w:space="0" w:color="auto"/>
        <w:left w:val="none" w:sz="0" w:space="0" w:color="auto"/>
        <w:bottom w:val="none" w:sz="0" w:space="0" w:color="auto"/>
        <w:right w:val="none" w:sz="0" w:space="0" w:color="auto"/>
      </w:divBdr>
    </w:div>
    <w:div w:id="1532255378">
      <w:bodyDiv w:val="1"/>
      <w:marLeft w:val="0"/>
      <w:marRight w:val="0"/>
      <w:marTop w:val="0"/>
      <w:marBottom w:val="0"/>
      <w:divBdr>
        <w:top w:val="none" w:sz="0" w:space="0" w:color="auto"/>
        <w:left w:val="none" w:sz="0" w:space="0" w:color="auto"/>
        <w:bottom w:val="none" w:sz="0" w:space="0" w:color="auto"/>
        <w:right w:val="none" w:sz="0" w:space="0" w:color="auto"/>
      </w:divBdr>
    </w:div>
    <w:div w:id="1557661958">
      <w:bodyDiv w:val="1"/>
      <w:marLeft w:val="0"/>
      <w:marRight w:val="0"/>
      <w:marTop w:val="0"/>
      <w:marBottom w:val="0"/>
      <w:divBdr>
        <w:top w:val="none" w:sz="0" w:space="0" w:color="auto"/>
        <w:left w:val="none" w:sz="0" w:space="0" w:color="auto"/>
        <w:bottom w:val="none" w:sz="0" w:space="0" w:color="auto"/>
        <w:right w:val="none" w:sz="0" w:space="0" w:color="auto"/>
      </w:divBdr>
    </w:div>
    <w:div w:id="1586109177">
      <w:bodyDiv w:val="1"/>
      <w:marLeft w:val="0"/>
      <w:marRight w:val="0"/>
      <w:marTop w:val="0"/>
      <w:marBottom w:val="0"/>
      <w:divBdr>
        <w:top w:val="none" w:sz="0" w:space="0" w:color="auto"/>
        <w:left w:val="none" w:sz="0" w:space="0" w:color="auto"/>
        <w:bottom w:val="none" w:sz="0" w:space="0" w:color="auto"/>
        <w:right w:val="none" w:sz="0" w:space="0" w:color="auto"/>
      </w:divBdr>
    </w:div>
    <w:div w:id="1657801858">
      <w:bodyDiv w:val="1"/>
      <w:marLeft w:val="0"/>
      <w:marRight w:val="0"/>
      <w:marTop w:val="0"/>
      <w:marBottom w:val="0"/>
      <w:divBdr>
        <w:top w:val="none" w:sz="0" w:space="0" w:color="auto"/>
        <w:left w:val="none" w:sz="0" w:space="0" w:color="auto"/>
        <w:bottom w:val="none" w:sz="0" w:space="0" w:color="auto"/>
        <w:right w:val="none" w:sz="0" w:space="0" w:color="auto"/>
      </w:divBdr>
    </w:div>
    <w:div w:id="1687822911">
      <w:bodyDiv w:val="1"/>
      <w:marLeft w:val="0"/>
      <w:marRight w:val="0"/>
      <w:marTop w:val="0"/>
      <w:marBottom w:val="0"/>
      <w:divBdr>
        <w:top w:val="none" w:sz="0" w:space="0" w:color="auto"/>
        <w:left w:val="none" w:sz="0" w:space="0" w:color="auto"/>
        <w:bottom w:val="none" w:sz="0" w:space="0" w:color="auto"/>
        <w:right w:val="none" w:sz="0" w:space="0" w:color="auto"/>
      </w:divBdr>
    </w:div>
    <w:div w:id="1689137568">
      <w:bodyDiv w:val="1"/>
      <w:marLeft w:val="0"/>
      <w:marRight w:val="0"/>
      <w:marTop w:val="0"/>
      <w:marBottom w:val="0"/>
      <w:divBdr>
        <w:top w:val="none" w:sz="0" w:space="0" w:color="auto"/>
        <w:left w:val="none" w:sz="0" w:space="0" w:color="auto"/>
        <w:bottom w:val="none" w:sz="0" w:space="0" w:color="auto"/>
        <w:right w:val="none" w:sz="0" w:space="0" w:color="auto"/>
      </w:divBdr>
    </w:div>
    <w:div w:id="1690644455">
      <w:bodyDiv w:val="1"/>
      <w:marLeft w:val="0"/>
      <w:marRight w:val="0"/>
      <w:marTop w:val="0"/>
      <w:marBottom w:val="0"/>
      <w:divBdr>
        <w:top w:val="none" w:sz="0" w:space="0" w:color="auto"/>
        <w:left w:val="none" w:sz="0" w:space="0" w:color="auto"/>
        <w:bottom w:val="none" w:sz="0" w:space="0" w:color="auto"/>
        <w:right w:val="none" w:sz="0" w:space="0" w:color="auto"/>
      </w:divBdr>
    </w:div>
    <w:div w:id="1757946212">
      <w:bodyDiv w:val="1"/>
      <w:marLeft w:val="0"/>
      <w:marRight w:val="0"/>
      <w:marTop w:val="0"/>
      <w:marBottom w:val="0"/>
      <w:divBdr>
        <w:top w:val="none" w:sz="0" w:space="0" w:color="auto"/>
        <w:left w:val="none" w:sz="0" w:space="0" w:color="auto"/>
        <w:bottom w:val="none" w:sz="0" w:space="0" w:color="auto"/>
        <w:right w:val="none" w:sz="0" w:space="0" w:color="auto"/>
      </w:divBdr>
    </w:div>
    <w:div w:id="1774086690">
      <w:bodyDiv w:val="1"/>
      <w:marLeft w:val="0"/>
      <w:marRight w:val="0"/>
      <w:marTop w:val="0"/>
      <w:marBottom w:val="0"/>
      <w:divBdr>
        <w:top w:val="none" w:sz="0" w:space="0" w:color="auto"/>
        <w:left w:val="none" w:sz="0" w:space="0" w:color="auto"/>
        <w:bottom w:val="none" w:sz="0" w:space="0" w:color="auto"/>
        <w:right w:val="none" w:sz="0" w:space="0" w:color="auto"/>
      </w:divBdr>
    </w:div>
    <w:div w:id="1789422333">
      <w:bodyDiv w:val="1"/>
      <w:marLeft w:val="0"/>
      <w:marRight w:val="0"/>
      <w:marTop w:val="0"/>
      <w:marBottom w:val="0"/>
      <w:divBdr>
        <w:top w:val="none" w:sz="0" w:space="0" w:color="auto"/>
        <w:left w:val="none" w:sz="0" w:space="0" w:color="auto"/>
        <w:bottom w:val="none" w:sz="0" w:space="0" w:color="auto"/>
        <w:right w:val="none" w:sz="0" w:space="0" w:color="auto"/>
      </w:divBdr>
    </w:div>
    <w:div w:id="1802993602">
      <w:bodyDiv w:val="1"/>
      <w:marLeft w:val="0"/>
      <w:marRight w:val="0"/>
      <w:marTop w:val="0"/>
      <w:marBottom w:val="0"/>
      <w:divBdr>
        <w:top w:val="none" w:sz="0" w:space="0" w:color="auto"/>
        <w:left w:val="none" w:sz="0" w:space="0" w:color="auto"/>
        <w:bottom w:val="none" w:sz="0" w:space="0" w:color="auto"/>
        <w:right w:val="none" w:sz="0" w:space="0" w:color="auto"/>
      </w:divBdr>
    </w:div>
    <w:div w:id="1839617091">
      <w:bodyDiv w:val="1"/>
      <w:marLeft w:val="0"/>
      <w:marRight w:val="0"/>
      <w:marTop w:val="0"/>
      <w:marBottom w:val="0"/>
      <w:divBdr>
        <w:top w:val="none" w:sz="0" w:space="0" w:color="auto"/>
        <w:left w:val="none" w:sz="0" w:space="0" w:color="auto"/>
        <w:bottom w:val="none" w:sz="0" w:space="0" w:color="auto"/>
        <w:right w:val="none" w:sz="0" w:space="0" w:color="auto"/>
      </w:divBdr>
    </w:div>
    <w:div w:id="1849176057">
      <w:bodyDiv w:val="1"/>
      <w:marLeft w:val="0"/>
      <w:marRight w:val="0"/>
      <w:marTop w:val="0"/>
      <w:marBottom w:val="0"/>
      <w:divBdr>
        <w:top w:val="none" w:sz="0" w:space="0" w:color="auto"/>
        <w:left w:val="none" w:sz="0" w:space="0" w:color="auto"/>
        <w:bottom w:val="none" w:sz="0" w:space="0" w:color="auto"/>
        <w:right w:val="none" w:sz="0" w:space="0" w:color="auto"/>
      </w:divBdr>
    </w:div>
    <w:div w:id="1860193036">
      <w:bodyDiv w:val="1"/>
      <w:marLeft w:val="0"/>
      <w:marRight w:val="0"/>
      <w:marTop w:val="0"/>
      <w:marBottom w:val="0"/>
      <w:divBdr>
        <w:top w:val="none" w:sz="0" w:space="0" w:color="auto"/>
        <w:left w:val="none" w:sz="0" w:space="0" w:color="auto"/>
        <w:bottom w:val="none" w:sz="0" w:space="0" w:color="auto"/>
        <w:right w:val="none" w:sz="0" w:space="0" w:color="auto"/>
      </w:divBdr>
    </w:div>
    <w:div w:id="1935363131">
      <w:bodyDiv w:val="1"/>
      <w:marLeft w:val="0"/>
      <w:marRight w:val="0"/>
      <w:marTop w:val="0"/>
      <w:marBottom w:val="0"/>
      <w:divBdr>
        <w:top w:val="none" w:sz="0" w:space="0" w:color="auto"/>
        <w:left w:val="none" w:sz="0" w:space="0" w:color="auto"/>
        <w:bottom w:val="none" w:sz="0" w:space="0" w:color="auto"/>
        <w:right w:val="none" w:sz="0" w:space="0" w:color="auto"/>
      </w:divBdr>
    </w:div>
    <w:div w:id="1945728911">
      <w:bodyDiv w:val="1"/>
      <w:marLeft w:val="0"/>
      <w:marRight w:val="0"/>
      <w:marTop w:val="0"/>
      <w:marBottom w:val="0"/>
      <w:divBdr>
        <w:top w:val="none" w:sz="0" w:space="0" w:color="auto"/>
        <w:left w:val="none" w:sz="0" w:space="0" w:color="auto"/>
        <w:bottom w:val="none" w:sz="0" w:space="0" w:color="auto"/>
        <w:right w:val="none" w:sz="0" w:space="0" w:color="auto"/>
      </w:divBdr>
    </w:div>
    <w:div w:id="1964534243">
      <w:bodyDiv w:val="1"/>
      <w:marLeft w:val="0"/>
      <w:marRight w:val="0"/>
      <w:marTop w:val="0"/>
      <w:marBottom w:val="0"/>
      <w:divBdr>
        <w:top w:val="none" w:sz="0" w:space="0" w:color="auto"/>
        <w:left w:val="none" w:sz="0" w:space="0" w:color="auto"/>
        <w:bottom w:val="none" w:sz="0" w:space="0" w:color="auto"/>
        <w:right w:val="none" w:sz="0" w:space="0" w:color="auto"/>
      </w:divBdr>
    </w:div>
    <w:div w:id="1975790971">
      <w:bodyDiv w:val="1"/>
      <w:marLeft w:val="0"/>
      <w:marRight w:val="0"/>
      <w:marTop w:val="0"/>
      <w:marBottom w:val="0"/>
      <w:divBdr>
        <w:top w:val="none" w:sz="0" w:space="0" w:color="auto"/>
        <w:left w:val="none" w:sz="0" w:space="0" w:color="auto"/>
        <w:bottom w:val="none" w:sz="0" w:space="0" w:color="auto"/>
        <w:right w:val="none" w:sz="0" w:space="0" w:color="auto"/>
      </w:divBdr>
    </w:div>
    <w:div w:id="2070229000">
      <w:bodyDiv w:val="1"/>
      <w:marLeft w:val="0"/>
      <w:marRight w:val="0"/>
      <w:marTop w:val="0"/>
      <w:marBottom w:val="0"/>
      <w:divBdr>
        <w:top w:val="none" w:sz="0" w:space="0" w:color="auto"/>
        <w:left w:val="none" w:sz="0" w:space="0" w:color="auto"/>
        <w:bottom w:val="none" w:sz="0" w:space="0" w:color="auto"/>
        <w:right w:val="none" w:sz="0" w:space="0" w:color="auto"/>
      </w:divBdr>
    </w:div>
    <w:div w:id="2087260862">
      <w:bodyDiv w:val="1"/>
      <w:marLeft w:val="0"/>
      <w:marRight w:val="0"/>
      <w:marTop w:val="0"/>
      <w:marBottom w:val="0"/>
      <w:divBdr>
        <w:top w:val="none" w:sz="0" w:space="0" w:color="auto"/>
        <w:left w:val="none" w:sz="0" w:space="0" w:color="auto"/>
        <w:bottom w:val="none" w:sz="0" w:space="0" w:color="auto"/>
        <w:right w:val="none" w:sz="0" w:space="0" w:color="auto"/>
      </w:divBdr>
    </w:div>
    <w:div w:id="2115518235">
      <w:bodyDiv w:val="1"/>
      <w:marLeft w:val="0"/>
      <w:marRight w:val="0"/>
      <w:marTop w:val="0"/>
      <w:marBottom w:val="0"/>
      <w:divBdr>
        <w:top w:val="none" w:sz="0" w:space="0" w:color="auto"/>
        <w:left w:val="none" w:sz="0" w:space="0" w:color="auto"/>
        <w:bottom w:val="none" w:sz="0" w:space="0" w:color="auto"/>
        <w:right w:val="none" w:sz="0" w:space="0" w:color="auto"/>
      </w:divBdr>
    </w:div>
    <w:div w:id="2146460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0B98B-3A43-4279-BFA2-71656EB3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Иван Фадеев</cp:lastModifiedBy>
  <cp:revision>11</cp:revision>
  <cp:lastPrinted>2023-04-11T08:58:00Z</cp:lastPrinted>
  <dcterms:created xsi:type="dcterms:W3CDTF">2023-05-15T08:51:00Z</dcterms:created>
  <dcterms:modified xsi:type="dcterms:W3CDTF">2023-06-30T03:19:00Z</dcterms:modified>
</cp:coreProperties>
</file>